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593F" w:rsidRPr="0087593F" w:rsidRDefault="0087593F" w:rsidP="0087593F">
      <w:pPr>
        <w:shd w:val="clear" w:color="auto" w:fill="FFFFFF"/>
        <w:spacing w:after="0" w:line="240" w:lineRule="auto"/>
        <w:jc w:val="center"/>
        <w:textAlignment w:val="baseline"/>
        <w:outlineLvl w:val="0"/>
        <w:rPr>
          <w:rFonts w:ascii="Times New Roman" w:eastAsia="Times New Roman" w:hAnsi="Times New Roman" w:cs="Times New Roman"/>
          <w:b/>
          <w:bCs/>
          <w:color w:val="2D2D2D"/>
          <w:spacing w:val="2"/>
          <w:kern w:val="36"/>
          <w:sz w:val="24"/>
          <w:szCs w:val="24"/>
          <w:lang w:eastAsia="ru-RU"/>
        </w:rPr>
      </w:pPr>
      <w:r w:rsidRPr="0087593F">
        <w:rPr>
          <w:rFonts w:ascii="Times New Roman" w:eastAsia="Times New Roman" w:hAnsi="Times New Roman" w:cs="Times New Roman"/>
          <w:b/>
          <w:bCs/>
          <w:color w:val="2D2D2D"/>
          <w:spacing w:val="2"/>
          <w:kern w:val="36"/>
          <w:sz w:val="24"/>
          <w:szCs w:val="24"/>
          <w:lang w:eastAsia="ru-RU"/>
        </w:rPr>
        <w:t>ОБ УТВЕРЖДЕНИИ ПРИМЕРНОЙ ФОРМЫ АДМИНИСТРАТИВНОГО РЕГЛАМЕНТА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(с изменениями на: 09.06.2017)</w:t>
      </w:r>
    </w:p>
    <w:p w:rsidR="0087593F" w:rsidRPr="0087593F" w:rsidRDefault="0087593F" w:rsidP="0087593F">
      <w:pPr>
        <w:shd w:val="clear" w:color="auto" w:fill="FFFFFF"/>
        <w:spacing w:after="0" w:line="288" w:lineRule="atLeast"/>
        <w:jc w:val="center"/>
        <w:textAlignment w:val="baseline"/>
        <w:rPr>
          <w:rFonts w:ascii="Times New Roman" w:eastAsia="Times New Roman" w:hAnsi="Times New Roman" w:cs="Times New Roman"/>
          <w:color w:val="3C3C3C"/>
          <w:spacing w:val="2"/>
          <w:sz w:val="24"/>
          <w:szCs w:val="24"/>
          <w:lang w:eastAsia="ru-RU"/>
        </w:rPr>
      </w:pPr>
      <w:r w:rsidRPr="0087593F">
        <w:rPr>
          <w:rFonts w:ascii="Times New Roman" w:eastAsia="Times New Roman" w:hAnsi="Times New Roman" w:cs="Times New Roman"/>
          <w:color w:val="3C3C3C"/>
          <w:spacing w:val="2"/>
          <w:sz w:val="24"/>
          <w:szCs w:val="24"/>
          <w:lang w:eastAsia="ru-RU"/>
        </w:rPr>
        <w:t> </w:t>
      </w:r>
      <w:r w:rsidRPr="0087593F">
        <w:rPr>
          <w:rFonts w:ascii="Times New Roman" w:eastAsia="Times New Roman" w:hAnsi="Times New Roman" w:cs="Times New Roman"/>
          <w:color w:val="3C3C3C"/>
          <w:spacing w:val="2"/>
          <w:sz w:val="24"/>
          <w:szCs w:val="24"/>
          <w:lang w:eastAsia="ru-RU"/>
        </w:rPr>
        <w:br/>
        <w:t>МИНИСТЕРСТВО ОБРАЗОВАНИЯ И НАУКИ РЕСПУБЛИКИ ТАТАРСТАН</w:t>
      </w:r>
    </w:p>
    <w:p w:rsidR="0087593F" w:rsidRPr="0087593F" w:rsidRDefault="0087593F" w:rsidP="0087593F">
      <w:pPr>
        <w:shd w:val="clear" w:color="auto" w:fill="FFFFFF"/>
        <w:spacing w:after="0" w:line="288" w:lineRule="atLeast"/>
        <w:jc w:val="center"/>
        <w:textAlignment w:val="baseline"/>
        <w:rPr>
          <w:rFonts w:ascii="Times New Roman" w:eastAsia="Times New Roman" w:hAnsi="Times New Roman" w:cs="Times New Roman"/>
          <w:color w:val="3C3C3C"/>
          <w:spacing w:val="2"/>
          <w:sz w:val="24"/>
          <w:szCs w:val="24"/>
          <w:lang w:eastAsia="ru-RU"/>
        </w:rPr>
      </w:pPr>
      <w:r w:rsidRPr="0087593F">
        <w:rPr>
          <w:rFonts w:ascii="Times New Roman" w:eastAsia="Times New Roman" w:hAnsi="Times New Roman" w:cs="Times New Roman"/>
          <w:color w:val="3C3C3C"/>
          <w:spacing w:val="2"/>
          <w:sz w:val="24"/>
          <w:szCs w:val="24"/>
          <w:lang w:eastAsia="ru-RU"/>
        </w:rPr>
        <w:t>ПРИКАЗ</w:t>
      </w:r>
    </w:p>
    <w:p w:rsidR="0087593F" w:rsidRPr="0087593F" w:rsidRDefault="0087593F" w:rsidP="0087593F">
      <w:pPr>
        <w:shd w:val="clear" w:color="auto" w:fill="FFFFFF"/>
        <w:spacing w:after="0" w:line="288" w:lineRule="atLeast"/>
        <w:jc w:val="center"/>
        <w:textAlignment w:val="baseline"/>
        <w:rPr>
          <w:rFonts w:ascii="Times New Roman" w:eastAsia="Times New Roman" w:hAnsi="Times New Roman" w:cs="Times New Roman"/>
          <w:color w:val="3C3C3C"/>
          <w:spacing w:val="2"/>
          <w:sz w:val="24"/>
          <w:szCs w:val="24"/>
          <w:lang w:eastAsia="ru-RU"/>
        </w:rPr>
      </w:pPr>
      <w:r w:rsidRPr="0087593F">
        <w:rPr>
          <w:rFonts w:ascii="Times New Roman" w:eastAsia="Times New Roman" w:hAnsi="Times New Roman" w:cs="Times New Roman"/>
          <w:color w:val="3C3C3C"/>
          <w:spacing w:val="2"/>
          <w:sz w:val="24"/>
          <w:szCs w:val="24"/>
          <w:lang w:eastAsia="ru-RU"/>
        </w:rPr>
        <w:t>от 10 марта 2015 года N 1389/15</w:t>
      </w:r>
    </w:p>
    <w:p w:rsidR="0087593F" w:rsidRPr="0087593F" w:rsidRDefault="0087593F" w:rsidP="0087593F">
      <w:pPr>
        <w:shd w:val="clear" w:color="auto" w:fill="FFFFFF"/>
        <w:spacing w:before="158" w:after="79" w:line="288" w:lineRule="atLeast"/>
        <w:jc w:val="center"/>
        <w:textAlignment w:val="baseline"/>
        <w:rPr>
          <w:rFonts w:ascii="Times New Roman" w:eastAsia="Times New Roman" w:hAnsi="Times New Roman" w:cs="Times New Roman"/>
          <w:color w:val="3C3C3C"/>
          <w:spacing w:val="2"/>
          <w:sz w:val="24"/>
          <w:szCs w:val="24"/>
          <w:lang w:eastAsia="ru-RU"/>
        </w:rPr>
      </w:pPr>
      <w:r w:rsidRPr="0087593F">
        <w:rPr>
          <w:rFonts w:ascii="Times New Roman" w:eastAsia="Times New Roman" w:hAnsi="Times New Roman" w:cs="Times New Roman"/>
          <w:color w:val="3C3C3C"/>
          <w:spacing w:val="2"/>
          <w:sz w:val="24"/>
          <w:szCs w:val="24"/>
          <w:lang w:eastAsia="ru-RU"/>
        </w:rPr>
        <w:t>ОБ УТВЕРЖДЕНИИ ПРИМЕРНОЙ ФОРМЫ АДМИНИСТРАТИВНОГО РЕГЛАМЕНТА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p w:rsidR="0087593F" w:rsidRPr="0087593F" w:rsidRDefault="0087593F" w:rsidP="0087593F">
      <w:pPr>
        <w:shd w:val="clear" w:color="auto" w:fill="FFFFFF"/>
        <w:spacing w:after="0" w:line="332" w:lineRule="atLeast"/>
        <w:jc w:val="center"/>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 xml:space="preserve">(в редакции Приказов </w:t>
      </w:r>
      <w:proofErr w:type="spellStart"/>
      <w:r w:rsidRPr="0087593F">
        <w:rPr>
          <w:rFonts w:ascii="Times New Roman" w:eastAsia="Times New Roman" w:hAnsi="Times New Roman" w:cs="Times New Roman"/>
          <w:color w:val="2D2D2D"/>
          <w:spacing w:val="2"/>
          <w:sz w:val="24"/>
          <w:szCs w:val="24"/>
          <w:lang w:eastAsia="ru-RU"/>
        </w:rPr>
        <w:t>Минобрнауки</w:t>
      </w:r>
      <w:proofErr w:type="spellEnd"/>
      <w:r w:rsidRPr="0087593F">
        <w:rPr>
          <w:rFonts w:ascii="Times New Roman" w:eastAsia="Times New Roman" w:hAnsi="Times New Roman" w:cs="Times New Roman"/>
          <w:color w:val="2D2D2D"/>
          <w:spacing w:val="2"/>
          <w:sz w:val="24"/>
          <w:szCs w:val="24"/>
          <w:lang w:eastAsia="ru-RU"/>
        </w:rPr>
        <w:t xml:space="preserve"> РТ </w:t>
      </w:r>
      <w:hyperlink r:id="rId4" w:history="1">
        <w:r w:rsidRPr="0087593F">
          <w:rPr>
            <w:rFonts w:ascii="Times New Roman" w:eastAsia="Times New Roman" w:hAnsi="Times New Roman" w:cs="Times New Roman"/>
            <w:color w:val="00466E"/>
            <w:spacing w:val="2"/>
            <w:sz w:val="24"/>
            <w:szCs w:val="24"/>
            <w:u w:val="single"/>
            <w:lang w:eastAsia="ru-RU"/>
          </w:rPr>
          <w:t>от 09.10.2015 N под-9409/15</w:t>
        </w:r>
      </w:hyperlink>
      <w:r w:rsidRPr="0087593F">
        <w:rPr>
          <w:rFonts w:ascii="Times New Roman" w:eastAsia="Times New Roman" w:hAnsi="Times New Roman" w:cs="Times New Roman"/>
          <w:color w:val="2D2D2D"/>
          <w:spacing w:val="2"/>
          <w:sz w:val="24"/>
          <w:szCs w:val="24"/>
          <w:lang w:eastAsia="ru-RU"/>
        </w:rPr>
        <w:t>, </w:t>
      </w:r>
      <w:hyperlink r:id="rId5" w:history="1">
        <w:r w:rsidRPr="0087593F">
          <w:rPr>
            <w:rFonts w:ascii="Times New Roman" w:eastAsia="Times New Roman" w:hAnsi="Times New Roman" w:cs="Times New Roman"/>
            <w:color w:val="00466E"/>
            <w:spacing w:val="2"/>
            <w:sz w:val="24"/>
            <w:szCs w:val="24"/>
            <w:u w:val="single"/>
            <w:lang w:eastAsia="ru-RU"/>
          </w:rPr>
          <w:t>от 04.12.2015 N под-9682/15</w:t>
        </w:r>
      </w:hyperlink>
      <w:r w:rsidRPr="0087593F">
        <w:rPr>
          <w:rFonts w:ascii="Times New Roman" w:eastAsia="Times New Roman" w:hAnsi="Times New Roman" w:cs="Times New Roman"/>
          <w:color w:val="2D2D2D"/>
          <w:spacing w:val="2"/>
          <w:sz w:val="24"/>
          <w:szCs w:val="24"/>
          <w:lang w:eastAsia="ru-RU"/>
        </w:rPr>
        <w:t>, </w:t>
      </w:r>
      <w:hyperlink r:id="rId6" w:history="1">
        <w:r w:rsidRPr="0087593F">
          <w:rPr>
            <w:rFonts w:ascii="Times New Roman" w:eastAsia="Times New Roman" w:hAnsi="Times New Roman" w:cs="Times New Roman"/>
            <w:color w:val="00466E"/>
            <w:spacing w:val="2"/>
            <w:sz w:val="24"/>
            <w:szCs w:val="24"/>
            <w:u w:val="single"/>
            <w:lang w:eastAsia="ru-RU"/>
          </w:rPr>
          <w:t>от 09.06.2017 N под-1049/17</w:t>
        </w:r>
      </w:hyperlink>
      <w:r w:rsidRPr="0087593F">
        <w:rPr>
          <w:rFonts w:ascii="Times New Roman" w:eastAsia="Times New Roman" w:hAnsi="Times New Roman" w:cs="Times New Roman"/>
          <w:color w:val="2D2D2D"/>
          <w:spacing w:val="2"/>
          <w:sz w:val="24"/>
          <w:szCs w:val="24"/>
          <w:lang w:eastAsia="ru-RU"/>
        </w:rPr>
        <w:t>)</w:t>
      </w:r>
      <w:r w:rsidRPr="0087593F">
        <w:rPr>
          <w:rFonts w:ascii="Times New Roman" w:eastAsia="Times New Roman" w:hAnsi="Times New Roman" w:cs="Times New Roman"/>
          <w:color w:val="2D2D2D"/>
          <w:spacing w:val="2"/>
          <w:sz w:val="24"/>
          <w:szCs w:val="24"/>
          <w:lang w:eastAsia="ru-RU"/>
        </w:rPr>
        <w:br/>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br/>
        <w:t>В целях совершенствования организации предоставления дошкольного образования приказываю: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1. Утвердить прилагаемую примерную форму Административного регламента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2. Рекомендовать органам местного самоуправления Республики Татарстан утвердить административные регламенты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руководствуясь примерной формой, утвержденной настоящим Приказом.</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 Признать утратившим силу Приказ Министерства образования и науки РТ </w:t>
      </w:r>
      <w:hyperlink r:id="rId7" w:history="1">
        <w:r w:rsidRPr="0087593F">
          <w:rPr>
            <w:rFonts w:ascii="Times New Roman" w:eastAsia="Times New Roman" w:hAnsi="Times New Roman" w:cs="Times New Roman"/>
            <w:color w:val="00466E"/>
            <w:spacing w:val="2"/>
            <w:sz w:val="24"/>
            <w:szCs w:val="24"/>
            <w:u w:val="single"/>
            <w:lang w:eastAsia="ru-RU"/>
          </w:rPr>
          <w:t>от 08.09.2011 N 4347/11 "Об утверждении примерной формы административного регламента предоставления муниципальной услуги "Постановка на учет и зачисление детей в образовательные учреждения, реализующие основную общеобразовательную программу дошкольного образования (детские сады)"</w:t>
        </w:r>
      </w:hyperlink>
      <w:r w:rsidRPr="0087593F">
        <w:rPr>
          <w:rFonts w:ascii="Times New Roman" w:eastAsia="Times New Roman" w:hAnsi="Times New Roman" w:cs="Times New Roman"/>
          <w:color w:val="2D2D2D"/>
          <w:spacing w:val="2"/>
          <w:sz w:val="24"/>
          <w:szCs w:val="24"/>
          <w:lang w:eastAsia="ru-RU"/>
        </w:rPr>
        <w:t>.</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xml:space="preserve">3. Контроль за исполнением настоящего Приказа возложить на заместителя министра образования и науки Республики Татарстан </w:t>
      </w:r>
      <w:proofErr w:type="spellStart"/>
      <w:r w:rsidRPr="0087593F">
        <w:rPr>
          <w:rFonts w:ascii="Times New Roman" w:eastAsia="Times New Roman" w:hAnsi="Times New Roman" w:cs="Times New Roman"/>
          <w:color w:val="2D2D2D"/>
          <w:spacing w:val="2"/>
          <w:sz w:val="24"/>
          <w:szCs w:val="24"/>
          <w:lang w:eastAsia="ru-RU"/>
        </w:rPr>
        <w:t>И.Р.Мухаметова</w:t>
      </w:r>
      <w:proofErr w:type="spellEnd"/>
      <w:r w:rsidRPr="0087593F">
        <w:rPr>
          <w:rFonts w:ascii="Times New Roman" w:eastAsia="Times New Roman" w:hAnsi="Times New Roman" w:cs="Times New Roman"/>
          <w:color w:val="2D2D2D"/>
          <w:spacing w:val="2"/>
          <w:sz w:val="24"/>
          <w:szCs w:val="24"/>
          <w:lang w:eastAsia="ru-RU"/>
        </w:rPr>
        <w:t>.</w:t>
      </w:r>
    </w:p>
    <w:p w:rsidR="0087593F" w:rsidRPr="0087593F" w:rsidRDefault="0087593F" w:rsidP="0087593F">
      <w:pPr>
        <w:shd w:val="clear" w:color="auto" w:fill="FFFFFF"/>
        <w:spacing w:after="0" w:line="332" w:lineRule="atLeast"/>
        <w:jc w:val="righ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lastRenderedPageBreak/>
        <w:t>Заместитель Премьер-министра</w:t>
      </w:r>
      <w:r w:rsidRPr="0087593F">
        <w:rPr>
          <w:rFonts w:ascii="Times New Roman" w:eastAsia="Times New Roman" w:hAnsi="Times New Roman" w:cs="Times New Roman"/>
          <w:color w:val="2D2D2D"/>
          <w:spacing w:val="2"/>
          <w:sz w:val="24"/>
          <w:szCs w:val="24"/>
          <w:lang w:eastAsia="ru-RU"/>
        </w:rPr>
        <w:br/>
        <w:t>Республики Татарстан - министр</w:t>
      </w:r>
      <w:r w:rsidRPr="0087593F">
        <w:rPr>
          <w:rFonts w:ascii="Times New Roman" w:eastAsia="Times New Roman" w:hAnsi="Times New Roman" w:cs="Times New Roman"/>
          <w:color w:val="2D2D2D"/>
          <w:spacing w:val="2"/>
          <w:sz w:val="24"/>
          <w:szCs w:val="24"/>
          <w:lang w:eastAsia="ru-RU"/>
        </w:rPr>
        <w:br/>
        <w:t>Э.Н.ФАТТАХОВ</w:t>
      </w:r>
    </w:p>
    <w:p w:rsidR="0087593F" w:rsidRPr="0087593F" w:rsidRDefault="0087593F" w:rsidP="0087593F">
      <w:pPr>
        <w:shd w:val="clear" w:color="auto" w:fill="FFFFFF"/>
        <w:spacing w:before="396" w:after="237" w:line="240" w:lineRule="auto"/>
        <w:jc w:val="center"/>
        <w:textAlignment w:val="baseline"/>
        <w:outlineLvl w:val="1"/>
        <w:rPr>
          <w:rFonts w:ascii="Times New Roman" w:eastAsia="Times New Roman" w:hAnsi="Times New Roman" w:cs="Times New Roman"/>
          <w:color w:val="3C3C3C"/>
          <w:spacing w:val="2"/>
          <w:sz w:val="24"/>
          <w:szCs w:val="24"/>
          <w:lang w:eastAsia="ru-RU"/>
        </w:rPr>
      </w:pPr>
      <w:r w:rsidRPr="0087593F">
        <w:rPr>
          <w:rFonts w:ascii="Times New Roman" w:eastAsia="Times New Roman" w:hAnsi="Times New Roman" w:cs="Times New Roman"/>
          <w:color w:val="3C3C3C"/>
          <w:spacing w:val="2"/>
          <w:sz w:val="24"/>
          <w:szCs w:val="24"/>
          <w:lang w:eastAsia="ru-RU"/>
        </w:rPr>
        <w:t>АДМИНИСТРАТИВНЫЙ РЕГЛАМЕНТ</w:t>
      </w:r>
    </w:p>
    <w:p w:rsidR="0087593F" w:rsidRPr="0087593F" w:rsidRDefault="0087593F" w:rsidP="0087593F">
      <w:pPr>
        <w:shd w:val="clear" w:color="auto" w:fill="FFFFFF"/>
        <w:spacing w:after="0" w:line="332" w:lineRule="atLeast"/>
        <w:jc w:val="righ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Утверждена</w:t>
      </w:r>
      <w:r w:rsidRPr="0087593F">
        <w:rPr>
          <w:rFonts w:ascii="Times New Roman" w:eastAsia="Times New Roman" w:hAnsi="Times New Roman" w:cs="Times New Roman"/>
          <w:color w:val="2D2D2D"/>
          <w:spacing w:val="2"/>
          <w:sz w:val="24"/>
          <w:szCs w:val="24"/>
          <w:lang w:eastAsia="ru-RU"/>
        </w:rPr>
        <w:br/>
        <w:t>Приказом</w:t>
      </w:r>
      <w:r w:rsidRPr="0087593F">
        <w:rPr>
          <w:rFonts w:ascii="Times New Roman" w:eastAsia="Times New Roman" w:hAnsi="Times New Roman" w:cs="Times New Roman"/>
          <w:color w:val="2D2D2D"/>
          <w:spacing w:val="2"/>
          <w:sz w:val="24"/>
          <w:szCs w:val="24"/>
          <w:lang w:eastAsia="ru-RU"/>
        </w:rPr>
        <w:br/>
        <w:t>Министерства образования</w:t>
      </w:r>
      <w:r w:rsidRPr="0087593F">
        <w:rPr>
          <w:rFonts w:ascii="Times New Roman" w:eastAsia="Times New Roman" w:hAnsi="Times New Roman" w:cs="Times New Roman"/>
          <w:color w:val="2D2D2D"/>
          <w:spacing w:val="2"/>
          <w:sz w:val="24"/>
          <w:szCs w:val="24"/>
          <w:lang w:eastAsia="ru-RU"/>
        </w:rPr>
        <w:br/>
        <w:t>и науки Республики Татарстан</w:t>
      </w:r>
      <w:r w:rsidRPr="0087593F">
        <w:rPr>
          <w:rFonts w:ascii="Times New Roman" w:eastAsia="Times New Roman" w:hAnsi="Times New Roman" w:cs="Times New Roman"/>
          <w:color w:val="2D2D2D"/>
          <w:spacing w:val="2"/>
          <w:sz w:val="24"/>
          <w:szCs w:val="24"/>
          <w:lang w:eastAsia="ru-RU"/>
        </w:rPr>
        <w:br/>
        <w:t>от 10 марта 2015 года N 1389/15</w:t>
      </w:r>
    </w:p>
    <w:p w:rsidR="0087593F" w:rsidRPr="0087593F" w:rsidRDefault="0087593F" w:rsidP="0087593F">
      <w:pPr>
        <w:shd w:val="clear" w:color="auto" w:fill="FFFFFF"/>
        <w:spacing w:after="0" w:line="332" w:lineRule="atLeast"/>
        <w:jc w:val="righ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 xml:space="preserve">(в ред. Приказов </w:t>
      </w:r>
      <w:proofErr w:type="spellStart"/>
      <w:r w:rsidRPr="0087593F">
        <w:rPr>
          <w:rFonts w:ascii="Times New Roman" w:eastAsia="Times New Roman" w:hAnsi="Times New Roman" w:cs="Times New Roman"/>
          <w:color w:val="2D2D2D"/>
          <w:spacing w:val="2"/>
          <w:sz w:val="24"/>
          <w:szCs w:val="24"/>
          <w:lang w:eastAsia="ru-RU"/>
        </w:rPr>
        <w:t>Минобрнауки</w:t>
      </w:r>
      <w:proofErr w:type="spellEnd"/>
      <w:r w:rsidRPr="0087593F">
        <w:rPr>
          <w:rFonts w:ascii="Times New Roman" w:eastAsia="Times New Roman" w:hAnsi="Times New Roman" w:cs="Times New Roman"/>
          <w:color w:val="2D2D2D"/>
          <w:spacing w:val="2"/>
          <w:sz w:val="24"/>
          <w:szCs w:val="24"/>
          <w:lang w:eastAsia="ru-RU"/>
        </w:rPr>
        <w:t xml:space="preserve"> РТ от 09.10.2015 N под-9409/15,</w:t>
      </w:r>
      <w:r w:rsidRPr="0087593F">
        <w:rPr>
          <w:rFonts w:ascii="Times New Roman" w:eastAsia="Times New Roman" w:hAnsi="Times New Roman" w:cs="Times New Roman"/>
          <w:color w:val="2D2D2D"/>
          <w:spacing w:val="2"/>
          <w:sz w:val="24"/>
          <w:szCs w:val="24"/>
          <w:lang w:eastAsia="ru-RU"/>
        </w:rPr>
        <w:br/>
        <w:t>от 04.12.2015 N под-9682/15, от 09.06.2017 N под-1049/17)</w:t>
      </w:r>
    </w:p>
    <w:p w:rsidR="0087593F" w:rsidRPr="0087593F" w:rsidRDefault="0087593F" w:rsidP="0087593F">
      <w:pPr>
        <w:shd w:val="clear" w:color="auto" w:fill="FFFFFF"/>
        <w:spacing w:after="0" w:line="332" w:lineRule="atLeast"/>
        <w:jc w:val="righ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br/>
        <w:t>Примерная форма</w:t>
      </w:r>
      <w:r w:rsidRPr="0087593F">
        <w:rPr>
          <w:rFonts w:ascii="Times New Roman" w:eastAsia="Times New Roman" w:hAnsi="Times New Roman" w:cs="Times New Roman"/>
          <w:color w:val="2D2D2D"/>
          <w:spacing w:val="2"/>
          <w:sz w:val="24"/>
          <w:szCs w:val="24"/>
          <w:lang w:eastAsia="ru-RU"/>
        </w:rPr>
        <w:br/>
      </w:r>
    </w:p>
    <w:p w:rsidR="0087593F" w:rsidRPr="0087593F" w:rsidRDefault="0087593F" w:rsidP="0087593F">
      <w:pPr>
        <w:shd w:val="clear" w:color="auto" w:fill="FFFFFF"/>
        <w:spacing w:after="0" w:line="332" w:lineRule="atLeast"/>
        <w:jc w:val="righ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УТВЕРЖДАЮ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___________________________________________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___________________________________________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(Наименование должности, Ф.И.О.</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руководителя органа местного самоуправления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муниципального образования, в компетенцию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которого входит утверждение регламента)</w:t>
      </w:r>
    </w:p>
    <w:p w:rsidR="0087593F" w:rsidRPr="0087593F" w:rsidRDefault="0087593F" w:rsidP="0087593F">
      <w:pPr>
        <w:shd w:val="clear" w:color="auto" w:fill="FFFFFF"/>
        <w:spacing w:before="158" w:after="79" w:line="288" w:lineRule="atLeast"/>
        <w:jc w:val="center"/>
        <w:textAlignment w:val="baseline"/>
        <w:rPr>
          <w:rFonts w:ascii="Times New Roman" w:eastAsia="Times New Roman" w:hAnsi="Times New Roman" w:cs="Times New Roman"/>
          <w:color w:val="3C3C3C"/>
          <w:spacing w:val="2"/>
          <w:sz w:val="24"/>
          <w:szCs w:val="24"/>
          <w:lang w:eastAsia="ru-RU"/>
        </w:rPr>
      </w:pPr>
      <w:r w:rsidRPr="0087593F">
        <w:rPr>
          <w:rFonts w:ascii="Times New Roman" w:eastAsia="Times New Roman" w:hAnsi="Times New Roman" w:cs="Times New Roman"/>
          <w:color w:val="3C3C3C"/>
          <w:spacing w:val="2"/>
          <w:sz w:val="24"/>
          <w:szCs w:val="24"/>
          <w:lang w:eastAsia="ru-RU"/>
        </w:rPr>
        <w:t>АДМИНИСТРАТИВНЫЙ РЕГЛАМЕНТ</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br/>
        <w:t>__________________________________________________________________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(наименование муниципального образования Республики Татарстан)</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предоставления муниципальной услуги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"Постановка на учет и зачисление детей в образовательные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lastRenderedPageBreak/>
        <w:t>организации, реализующие основную общеобразовательную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программу дошкольного образования (детские сады)" в</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______________________________________________________________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(наименование муниципального образования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Республики Татарстан)</w:t>
      </w:r>
    </w:p>
    <w:p w:rsidR="0087593F" w:rsidRPr="0087593F" w:rsidRDefault="0087593F" w:rsidP="0087593F">
      <w:pPr>
        <w:shd w:val="clear" w:color="auto" w:fill="FFFFFF"/>
        <w:spacing w:before="396" w:after="237" w:line="240" w:lineRule="auto"/>
        <w:jc w:val="center"/>
        <w:textAlignment w:val="baseline"/>
        <w:outlineLvl w:val="2"/>
        <w:rPr>
          <w:rFonts w:ascii="Times New Roman" w:eastAsia="Times New Roman" w:hAnsi="Times New Roman" w:cs="Times New Roman"/>
          <w:color w:val="4C4C4C"/>
          <w:spacing w:val="2"/>
          <w:sz w:val="24"/>
          <w:szCs w:val="24"/>
          <w:lang w:eastAsia="ru-RU"/>
        </w:rPr>
      </w:pPr>
      <w:r w:rsidRPr="0087593F">
        <w:rPr>
          <w:rFonts w:ascii="Times New Roman" w:eastAsia="Times New Roman" w:hAnsi="Times New Roman" w:cs="Times New Roman"/>
          <w:color w:val="4C4C4C"/>
          <w:spacing w:val="2"/>
          <w:sz w:val="24"/>
          <w:szCs w:val="24"/>
          <w:lang w:eastAsia="ru-RU"/>
        </w:rPr>
        <w:t>I. Общие положения</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br/>
        <w:t>1.1. Административный регламент предоставления муниципальной услуги "Постановка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 в ____________________________ (наименование муниципального образования Республики Татарстан) (далее - Административный регламент) устанавливает порядок постановки на учет детей дошкольного возраста и зачисление их в образовательные организации, реализующие основную общеобразовательную программу дошкольного образования, ____________________________ (наименование муниципального образования Республики Татарстан) (далее - муниципальная услуга).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1.2. Получателями муниципальной услуги являются граждане Российской Федерации, иностранные граждане, проживающие на территории ______________________________ (наименование муниципального образования Республики Татарстан), являющиеся родителями (иными законными представителями) детей в возрасте от 2 месяцев до 7 лет (далее - Заявитель).</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Право внеочередного устройства в образовательные организации, реализующие основную общеобразовательную программу дошкольного образования (далее - Организация), имеют:</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дети судей;</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дети прокуроров и сотрудников Следственного комитета Российской Федерации;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дети граждан, подвергшихся воздействию радиации вследствие катастрофы на Чернобыльской АЭС, и приравненных к ним категорий граждан;</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xml:space="preserve">- дети погибших (пропавших без вести), умерших, ставших инвалидами сотрудников </w:t>
      </w:r>
      <w:r w:rsidRPr="0087593F">
        <w:rPr>
          <w:rFonts w:ascii="Times New Roman" w:eastAsia="Times New Roman" w:hAnsi="Times New Roman" w:cs="Times New Roman"/>
          <w:color w:val="2D2D2D"/>
          <w:spacing w:val="2"/>
          <w:sz w:val="24"/>
          <w:szCs w:val="24"/>
          <w:lang w:eastAsia="ru-RU"/>
        </w:rPr>
        <w:lastRenderedPageBreak/>
        <w:t xml:space="preserve">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w:t>
      </w:r>
      <w:proofErr w:type="spellStart"/>
      <w:r w:rsidRPr="0087593F">
        <w:rPr>
          <w:rFonts w:ascii="Times New Roman" w:eastAsia="Times New Roman" w:hAnsi="Times New Roman" w:cs="Times New Roman"/>
          <w:color w:val="2D2D2D"/>
          <w:spacing w:val="2"/>
          <w:sz w:val="24"/>
          <w:szCs w:val="24"/>
          <w:lang w:eastAsia="ru-RU"/>
        </w:rPr>
        <w:t>контртеррористических</w:t>
      </w:r>
      <w:proofErr w:type="spellEnd"/>
      <w:r w:rsidRPr="0087593F">
        <w:rPr>
          <w:rFonts w:ascii="Times New Roman" w:eastAsia="Times New Roman" w:hAnsi="Times New Roman" w:cs="Times New Roman"/>
          <w:color w:val="2D2D2D"/>
          <w:spacing w:val="2"/>
          <w:sz w:val="24"/>
          <w:szCs w:val="24"/>
          <w:lang w:eastAsia="ru-RU"/>
        </w:rPr>
        <w:t xml:space="preserve"> операций на территории </w:t>
      </w:r>
      <w:proofErr w:type="spellStart"/>
      <w:r w:rsidRPr="0087593F">
        <w:rPr>
          <w:rFonts w:ascii="Times New Roman" w:eastAsia="Times New Roman" w:hAnsi="Times New Roman" w:cs="Times New Roman"/>
          <w:color w:val="2D2D2D"/>
          <w:spacing w:val="2"/>
          <w:sz w:val="24"/>
          <w:szCs w:val="24"/>
          <w:lang w:eastAsia="ru-RU"/>
        </w:rPr>
        <w:t>Северо-Кавказского</w:t>
      </w:r>
      <w:proofErr w:type="spellEnd"/>
      <w:r w:rsidRPr="0087593F">
        <w:rPr>
          <w:rFonts w:ascii="Times New Roman" w:eastAsia="Times New Roman" w:hAnsi="Times New Roman" w:cs="Times New Roman"/>
          <w:color w:val="2D2D2D"/>
          <w:spacing w:val="2"/>
          <w:sz w:val="24"/>
          <w:szCs w:val="24"/>
          <w:lang w:eastAsia="ru-RU"/>
        </w:rPr>
        <w:t xml:space="preserve"> региона Российской Федерации;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Право первоочередного устройства в Организацию имеют:</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дети-инвалиды и дети, один из родителей которых является инвалидом;</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дети из многодетных семей;</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дети сотрудника полиции, в том числе дети сотрудника полиции, погибшего (умершего) вследствие увечья или иного повреждения здоровья, полученных в связи с выполнением служебных обязанностей; дети сотрудника полиции, умершего вследствие заболевания, полученного в период прохождения службы в полиции; дети гражданина Российской Федерации, уволенного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дети гражданина Российской Федерации, умершего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дети, находящиеся (находившиеся) на иждивении сотрудника полиции, гражданина Российской Федерации;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дети военнослужащих;</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xml:space="preserve">-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службе Государственной противопожарной службы, органах по контролю за оборотом наркотических средств и психотропных веществ, таможенных органах Российской Федерации, в том числе погибших (умерших) вследствие увечья или иного повреждения здоровья, полученных в связи с выполнением служебных обязанностей; умерших вследствие заболевания, полученного в период прохождения службы; уволенных со службы вследствие увечья или иного повреждения здоровья, </w:t>
      </w:r>
      <w:r w:rsidRPr="0087593F">
        <w:rPr>
          <w:rFonts w:ascii="Times New Roman" w:eastAsia="Times New Roman" w:hAnsi="Times New Roman" w:cs="Times New Roman"/>
          <w:color w:val="2D2D2D"/>
          <w:spacing w:val="2"/>
          <w:sz w:val="24"/>
          <w:szCs w:val="24"/>
          <w:lang w:eastAsia="ru-RU"/>
        </w:rPr>
        <w:lastRenderedPageBreak/>
        <w:t>полученных в связи с выполнением служебных обязанностей и исключивших возможность дальнейшего прохождения службы; умерших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Дети сотрудников организации, создавшей за свой счет дополнительные дошкольные места на территории _____________________ (наименование муниципального образования Республики Татарстан), обеспечиваются местами в дошкольных образовательных организациях в количестве, равном созданным местам согласно условиям соглашения о государственно-частном партнерстве, заключаемого с участием ________________ (наименование муниципального образования Республики Татарстан) в соответствии с действующим законодательством.</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В случае направления в Организацию одного из детей-близнецов второй (и последующий) из них направляются в данную Организацию во внеочередном порядке.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1.3. Муниципальная услуга предоставляется ________________ (наименование муниципального органа управления образованием) и образовательными организациями, указанными в Приложении 1 к настоящему Административному регламенту.</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1.4. Место нахождения _________ (наименование муниципального органа управления образованием): 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График работы __________ (наименование муниципального органа управления образованием): 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1.5. Справочные телефоны ______________ (наименование муниципального органа управления образованием): 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1.6. Адрес официального сайта _______________ (наименование муниципального органа управления образованием) в сети Интернет: 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xml:space="preserve">1.7. Информация о месте нахождения, графике работы, справочных телефонах, </w:t>
      </w:r>
      <w:r w:rsidRPr="0087593F">
        <w:rPr>
          <w:rFonts w:ascii="Times New Roman" w:eastAsia="Times New Roman" w:hAnsi="Times New Roman" w:cs="Times New Roman"/>
          <w:color w:val="2D2D2D"/>
          <w:spacing w:val="2"/>
          <w:sz w:val="24"/>
          <w:szCs w:val="24"/>
          <w:lang w:eastAsia="ru-RU"/>
        </w:rPr>
        <w:lastRenderedPageBreak/>
        <w:t>адресах официальных сайтов Организаций указаны в Приложении 1.</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1.8. Информация о муниципальной услуге может быть получена: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посредством информационных стендов о муниципальной услуге, содержащих визуальную и текстовую информацию о муниципальной услуге, расположенных в помещениях для работы с заявителями;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на официальном сайте ________ (наименование муниципального органа управления образованием);</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через Форму обратной связи, предоставленной на Портале государственных и муниципальных услуг Республики Татарстан: https://uslugi.tatar.ru/cei/feedback, и по телефону службы технической поддержки: (8 (843) 5-114-115);</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при устном обращении в ___________ (наименование муниципального органа управления образованием) и Организации (по телефону или лично);</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при письменном обращении в _______________ (наименование муниципального органа управления образованием).</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1.9. Предоставление муниципальной услуги осуществляется в соответствии со следующими нормативными правовыми актами: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8" w:history="1">
        <w:r w:rsidRPr="0087593F">
          <w:rPr>
            <w:rFonts w:ascii="Times New Roman" w:eastAsia="Times New Roman" w:hAnsi="Times New Roman" w:cs="Times New Roman"/>
            <w:color w:val="00466E"/>
            <w:spacing w:val="2"/>
            <w:sz w:val="24"/>
            <w:szCs w:val="24"/>
            <w:u w:val="single"/>
            <w:lang w:eastAsia="ru-RU"/>
          </w:rPr>
          <w:t>Конституция Российской Федерации</w:t>
        </w:r>
      </w:hyperlink>
      <w:r w:rsidRPr="0087593F">
        <w:rPr>
          <w:rFonts w:ascii="Times New Roman" w:eastAsia="Times New Roman" w:hAnsi="Times New Roman" w:cs="Times New Roman"/>
          <w:color w:val="2D2D2D"/>
          <w:spacing w:val="2"/>
          <w:sz w:val="24"/>
          <w:szCs w:val="24"/>
          <w:lang w:eastAsia="ru-RU"/>
        </w:rPr>
        <w:t> (Собрание законодательства РФ, 26.01.2009, N 4, ст. 445);</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9" w:history="1">
        <w:r w:rsidRPr="0087593F">
          <w:rPr>
            <w:rFonts w:ascii="Times New Roman" w:eastAsia="Times New Roman" w:hAnsi="Times New Roman" w:cs="Times New Roman"/>
            <w:color w:val="00466E"/>
            <w:spacing w:val="2"/>
            <w:sz w:val="24"/>
            <w:szCs w:val="24"/>
            <w:u w:val="single"/>
            <w:lang w:eastAsia="ru-RU"/>
          </w:rPr>
          <w:t>Федеральный закон от 29.12.2012 N 273-ФЗ "Об образовании в Российской Федерации"</w:t>
        </w:r>
      </w:hyperlink>
      <w:r w:rsidRPr="0087593F">
        <w:rPr>
          <w:rFonts w:ascii="Times New Roman" w:eastAsia="Times New Roman" w:hAnsi="Times New Roman" w:cs="Times New Roman"/>
          <w:color w:val="2D2D2D"/>
          <w:spacing w:val="2"/>
          <w:sz w:val="24"/>
          <w:szCs w:val="24"/>
          <w:lang w:eastAsia="ru-RU"/>
        </w:rPr>
        <w:t> (Собрание законодательства РФ, 31.12.2012, N 53 (часть I), ст. 7598);</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10" w:history="1">
        <w:r w:rsidRPr="0087593F">
          <w:rPr>
            <w:rFonts w:ascii="Times New Roman" w:eastAsia="Times New Roman" w:hAnsi="Times New Roman" w:cs="Times New Roman"/>
            <w:color w:val="00466E"/>
            <w:spacing w:val="2"/>
            <w:sz w:val="24"/>
            <w:szCs w:val="24"/>
            <w:u w:val="single"/>
            <w:lang w:eastAsia="ru-RU"/>
          </w:rPr>
          <w:t>Федеральный закон от 24.07.1998 N 124-ФЗ "Об основных гарантиях прав ребенка в Российской Федерации"</w:t>
        </w:r>
      </w:hyperlink>
      <w:r w:rsidRPr="0087593F">
        <w:rPr>
          <w:rFonts w:ascii="Times New Roman" w:eastAsia="Times New Roman" w:hAnsi="Times New Roman" w:cs="Times New Roman"/>
          <w:color w:val="2D2D2D"/>
          <w:spacing w:val="2"/>
          <w:sz w:val="24"/>
          <w:szCs w:val="24"/>
          <w:lang w:eastAsia="ru-RU"/>
        </w:rPr>
        <w:t> (Собрание законодательства РФ, 03.08.1998, N 31, ст. 3802);</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11" w:history="1">
        <w:r w:rsidRPr="0087593F">
          <w:rPr>
            <w:rFonts w:ascii="Times New Roman" w:eastAsia="Times New Roman" w:hAnsi="Times New Roman" w:cs="Times New Roman"/>
            <w:color w:val="00466E"/>
            <w:spacing w:val="2"/>
            <w:sz w:val="24"/>
            <w:szCs w:val="24"/>
            <w:u w:val="single"/>
            <w:lang w:eastAsia="ru-RU"/>
          </w:rPr>
          <w:t>Федеральный закон от 06.10.2003 N 131-ФЗ "Об общих принципах организации местного самоуправления в Российской Федерации"</w:t>
        </w:r>
      </w:hyperlink>
      <w:r w:rsidRPr="0087593F">
        <w:rPr>
          <w:rFonts w:ascii="Times New Roman" w:eastAsia="Times New Roman" w:hAnsi="Times New Roman" w:cs="Times New Roman"/>
          <w:color w:val="2D2D2D"/>
          <w:spacing w:val="2"/>
          <w:sz w:val="24"/>
          <w:szCs w:val="24"/>
          <w:lang w:eastAsia="ru-RU"/>
        </w:rPr>
        <w:t> (Собрание законодательства РФ, 06.10.2003, N 40, ст. 3822);</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12" w:history="1">
        <w:r w:rsidRPr="0087593F">
          <w:rPr>
            <w:rFonts w:ascii="Times New Roman" w:eastAsia="Times New Roman" w:hAnsi="Times New Roman" w:cs="Times New Roman"/>
            <w:color w:val="00466E"/>
            <w:spacing w:val="2"/>
            <w:sz w:val="24"/>
            <w:szCs w:val="24"/>
            <w:u w:val="single"/>
            <w:lang w:eastAsia="ru-RU"/>
          </w:rPr>
          <w:t>Федеральный закон от 02.05.2006 N 59-ФЗ "О порядке рассмотрения обращений граждан Российской Федерации"</w:t>
        </w:r>
      </w:hyperlink>
      <w:r w:rsidRPr="0087593F">
        <w:rPr>
          <w:rFonts w:ascii="Times New Roman" w:eastAsia="Times New Roman" w:hAnsi="Times New Roman" w:cs="Times New Roman"/>
          <w:color w:val="2D2D2D"/>
          <w:spacing w:val="2"/>
          <w:sz w:val="24"/>
          <w:szCs w:val="24"/>
          <w:lang w:eastAsia="ru-RU"/>
        </w:rPr>
        <w:t> (Собрание законодательства РФ, 08.09.2006, N 19, ст. 2060);</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xml:space="preserve">Федеральный закон от 27.06.2010 N 210-ФЗ "Об организации предоставления </w:t>
      </w:r>
      <w:r w:rsidRPr="0087593F">
        <w:rPr>
          <w:rFonts w:ascii="Times New Roman" w:eastAsia="Times New Roman" w:hAnsi="Times New Roman" w:cs="Times New Roman"/>
          <w:color w:val="2D2D2D"/>
          <w:spacing w:val="2"/>
          <w:sz w:val="24"/>
          <w:szCs w:val="24"/>
          <w:lang w:eastAsia="ru-RU"/>
        </w:rPr>
        <w:lastRenderedPageBreak/>
        <w:t>государственных и муниципальных услуг" (Собрание законодательства РФ, 02.08.1998, N 31, ст. 4179);</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13" w:history="1">
        <w:r w:rsidRPr="0087593F">
          <w:rPr>
            <w:rFonts w:ascii="Times New Roman" w:eastAsia="Times New Roman" w:hAnsi="Times New Roman" w:cs="Times New Roman"/>
            <w:color w:val="00466E"/>
            <w:spacing w:val="2"/>
            <w:sz w:val="24"/>
            <w:szCs w:val="24"/>
            <w:u w:val="single"/>
            <w:lang w:eastAsia="ru-RU"/>
          </w:rPr>
          <w:t>Федеральный закон от 07.02.2011 N 3-ФЗ "О полиции"</w:t>
        </w:r>
      </w:hyperlink>
      <w:r w:rsidRPr="0087593F">
        <w:rPr>
          <w:rFonts w:ascii="Times New Roman" w:eastAsia="Times New Roman" w:hAnsi="Times New Roman" w:cs="Times New Roman"/>
          <w:color w:val="2D2D2D"/>
          <w:spacing w:val="2"/>
          <w:sz w:val="24"/>
          <w:szCs w:val="24"/>
          <w:lang w:eastAsia="ru-RU"/>
        </w:rPr>
        <w:t> (Собрание законодательства РФ, 14.02.2011, N 7, ст. 900);</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14" w:history="1">
        <w:r w:rsidRPr="0087593F">
          <w:rPr>
            <w:rFonts w:ascii="Times New Roman" w:eastAsia="Times New Roman" w:hAnsi="Times New Roman" w:cs="Times New Roman"/>
            <w:color w:val="00466E"/>
            <w:spacing w:val="2"/>
            <w:sz w:val="24"/>
            <w:szCs w:val="24"/>
            <w:u w:val="single"/>
            <w:lang w:eastAsia="ru-RU"/>
          </w:rPr>
          <w:t>Федеральный закон от 27.05.1998 N 76-ФЗ</w:t>
        </w:r>
      </w:hyperlink>
      <w:r w:rsidRPr="0087593F">
        <w:rPr>
          <w:rFonts w:ascii="Times New Roman" w:eastAsia="Times New Roman" w:hAnsi="Times New Roman" w:cs="Times New Roman"/>
          <w:color w:val="2D2D2D"/>
          <w:spacing w:val="2"/>
          <w:sz w:val="24"/>
          <w:szCs w:val="24"/>
          <w:lang w:eastAsia="ru-RU"/>
        </w:rPr>
        <w:t> (Собрание законодательства РФ, 01.06.1998, N 22, ст. 2331);</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15" w:history="1">
        <w:r w:rsidRPr="0087593F">
          <w:rPr>
            <w:rFonts w:ascii="Times New Roman" w:eastAsia="Times New Roman" w:hAnsi="Times New Roman" w:cs="Times New Roman"/>
            <w:color w:val="00466E"/>
            <w:spacing w:val="2"/>
            <w:sz w:val="24"/>
            <w:szCs w:val="24"/>
            <w:u w:val="single"/>
            <w:lang w:eastAsia="ru-RU"/>
          </w:rPr>
          <w:t>Федеральный закон от 21.12.1994 N 69-ФЗ "О пожарной безопасности"</w:t>
        </w:r>
      </w:hyperlink>
      <w:r w:rsidRPr="0087593F">
        <w:rPr>
          <w:rFonts w:ascii="Times New Roman" w:eastAsia="Times New Roman" w:hAnsi="Times New Roman" w:cs="Times New Roman"/>
          <w:color w:val="2D2D2D"/>
          <w:spacing w:val="2"/>
          <w:sz w:val="24"/>
          <w:szCs w:val="24"/>
          <w:lang w:eastAsia="ru-RU"/>
        </w:rPr>
        <w:t> (Собрание законодательства РФ, 26.12.1994, N 35, ст. 3649);</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16" w:history="1">
        <w:r w:rsidRPr="0087593F">
          <w:rPr>
            <w:rFonts w:ascii="Times New Roman" w:eastAsia="Times New Roman" w:hAnsi="Times New Roman" w:cs="Times New Roman"/>
            <w:color w:val="00466E"/>
            <w:spacing w:val="2"/>
            <w:sz w:val="24"/>
            <w:szCs w:val="24"/>
            <w:u w:val="single"/>
            <w:lang w:eastAsia="ru-RU"/>
          </w:rPr>
          <w:t>Федеральный закон от 30.12.2012 N 283-ФЗ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w:t>
        </w:r>
      </w:hyperlink>
      <w:r w:rsidRPr="0087593F">
        <w:rPr>
          <w:rFonts w:ascii="Times New Roman" w:eastAsia="Times New Roman" w:hAnsi="Times New Roman" w:cs="Times New Roman"/>
          <w:color w:val="2D2D2D"/>
          <w:spacing w:val="2"/>
          <w:sz w:val="24"/>
          <w:szCs w:val="24"/>
          <w:lang w:eastAsia="ru-RU"/>
        </w:rPr>
        <w:t> (Собрание законодательства РФ, 31.12.2012, N 53 (часть I) ст. 7608);</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17" w:history="1">
        <w:r w:rsidRPr="0087593F">
          <w:rPr>
            <w:rFonts w:ascii="Times New Roman" w:eastAsia="Times New Roman" w:hAnsi="Times New Roman" w:cs="Times New Roman"/>
            <w:color w:val="00466E"/>
            <w:spacing w:val="2"/>
            <w:sz w:val="24"/>
            <w:szCs w:val="24"/>
            <w:u w:val="single"/>
            <w:lang w:eastAsia="ru-RU"/>
          </w:rPr>
          <w:t>Федеральный закон от 17 января 1992 N 2202-1</w:t>
        </w:r>
      </w:hyperlink>
      <w:r w:rsidRPr="0087593F">
        <w:rPr>
          <w:rFonts w:ascii="Times New Roman" w:eastAsia="Times New Roman" w:hAnsi="Times New Roman" w:cs="Times New Roman"/>
          <w:color w:val="2D2D2D"/>
          <w:spacing w:val="2"/>
          <w:sz w:val="24"/>
          <w:szCs w:val="24"/>
          <w:lang w:eastAsia="ru-RU"/>
        </w:rPr>
        <w:t> (Ведомости Съезда народных депутатов Российской Федерации и Верховного Совета Российской Федерации, 20.02.1992, N 8, ст. 366);</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18" w:history="1">
        <w:r w:rsidRPr="0087593F">
          <w:rPr>
            <w:rFonts w:ascii="Times New Roman" w:eastAsia="Times New Roman" w:hAnsi="Times New Roman" w:cs="Times New Roman"/>
            <w:color w:val="00466E"/>
            <w:spacing w:val="2"/>
            <w:sz w:val="24"/>
            <w:szCs w:val="24"/>
            <w:u w:val="single"/>
            <w:lang w:eastAsia="ru-RU"/>
          </w:rPr>
          <w:t>Закон Российской Федерации от 26.06.1992 N 3132-1 "О статусе судей в Российской Федерации"</w:t>
        </w:r>
      </w:hyperlink>
      <w:r w:rsidRPr="0087593F">
        <w:rPr>
          <w:rFonts w:ascii="Times New Roman" w:eastAsia="Times New Roman" w:hAnsi="Times New Roman" w:cs="Times New Roman"/>
          <w:color w:val="2D2D2D"/>
          <w:spacing w:val="2"/>
          <w:sz w:val="24"/>
          <w:szCs w:val="24"/>
          <w:lang w:eastAsia="ru-RU"/>
        </w:rPr>
        <w:t> (Ведомости Съезда народных депутатов Российской Федерации и Верховного Совета Российской Федерации, 30.07.1992, N 30, ст. 1792);</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19" w:history="1">
        <w:r w:rsidRPr="0087593F">
          <w:rPr>
            <w:rFonts w:ascii="Times New Roman" w:eastAsia="Times New Roman" w:hAnsi="Times New Roman" w:cs="Times New Roman"/>
            <w:color w:val="00466E"/>
            <w:spacing w:val="2"/>
            <w:sz w:val="24"/>
            <w:szCs w:val="24"/>
            <w:u w:val="single"/>
            <w:lang w:eastAsia="ru-RU"/>
          </w:rPr>
          <w:t>Закон Российской Федерации от 15.05.1991 N 1244-1 "О социальной защите граждан, подвергшихся воздействию радиации вследствие катастрофы на Чернобыльской АЭС"</w:t>
        </w:r>
      </w:hyperlink>
      <w:r w:rsidRPr="0087593F">
        <w:rPr>
          <w:rFonts w:ascii="Times New Roman" w:eastAsia="Times New Roman" w:hAnsi="Times New Roman" w:cs="Times New Roman"/>
          <w:color w:val="2D2D2D"/>
          <w:spacing w:val="2"/>
          <w:sz w:val="24"/>
          <w:szCs w:val="24"/>
          <w:lang w:eastAsia="ru-RU"/>
        </w:rPr>
        <w:t> (Ведомости Съезда народных депутатов Российской Федерации и Верховного Совета Российской Федерации, 23.05.1991, N 21, ст. 699);</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20" w:history="1">
        <w:r w:rsidRPr="0087593F">
          <w:rPr>
            <w:rFonts w:ascii="Times New Roman" w:eastAsia="Times New Roman" w:hAnsi="Times New Roman" w:cs="Times New Roman"/>
            <w:color w:val="00466E"/>
            <w:spacing w:val="2"/>
            <w:sz w:val="24"/>
            <w:szCs w:val="24"/>
            <w:u w:val="single"/>
            <w:lang w:eastAsia="ru-RU"/>
          </w:rPr>
          <w:t>Указ Президента РФ от 02.10.1992 N 1157 "О дополнительных мерах государственной поддержки инвалидов"</w:t>
        </w:r>
      </w:hyperlink>
      <w:r w:rsidRPr="0087593F">
        <w:rPr>
          <w:rFonts w:ascii="Times New Roman" w:eastAsia="Times New Roman" w:hAnsi="Times New Roman" w:cs="Times New Roman"/>
          <w:color w:val="2D2D2D"/>
          <w:spacing w:val="2"/>
          <w:sz w:val="24"/>
          <w:szCs w:val="24"/>
          <w:lang w:eastAsia="ru-RU"/>
        </w:rPr>
        <w:t> (Собрание актов Президента и Правительства РФ, 05.10.1992, N 14, ст. 1098);</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21" w:history="1">
        <w:r w:rsidRPr="0087593F">
          <w:rPr>
            <w:rFonts w:ascii="Times New Roman" w:eastAsia="Times New Roman" w:hAnsi="Times New Roman" w:cs="Times New Roman"/>
            <w:color w:val="00466E"/>
            <w:spacing w:val="2"/>
            <w:sz w:val="24"/>
            <w:szCs w:val="24"/>
            <w:u w:val="single"/>
            <w:lang w:eastAsia="ru-RU"/>
          </w:rPr>
          <w:t>Указ Президента РФ от 05.05.1992 N 431 "О мерах по социальной поддержке многодетных семей"</w:t>
        </w:r>
      </w:hyperlink>
      <w:r w:rsidRPr="0087593F">
        <w:rPr>
          <w:rFonts w:ascii="Times New Roman" w:eastAsia="Times New Roman" w:hAnsi="Times New Roman" w:cs="Times New Roman"/>
          <w:color w:val="2D2D2D"/>
          <w:spacing w:val="2"/>
          <w:sz w:val="24"/>
          <w:szCs w:val="24"/>
          <w:lang w:eastAsia="ru-RU"/>
        </w:rPr>
        <w:t> (Ведомости Съезда народных депутатов Российской Федерации и Верховного Совета Российской Федерации, 14.05.1992, N 19, ст. 1044);</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22" w:history="1">
        <w:r w:rsidRPr="0087593F">
          <w:rPr>
            <w:rFonts w:ascii="Times New Roman" w:eastAsia="Times New Roman" w:hAnsi="Times New Roman" w:cs="Times New Roman"/>
            <w:color w:val="00466E"/>
            <w:spacing w:val="2"/>
            <w:sz w:val="24"/>
            <w:szCs w:val="24"/>
            <w:u w:val="single"/>
            <w:lang w:eastAsia="ru-RU"/>
          </w:rPr>
          <w:t>Указ Президента РФ от 05.06.2003 N 613 "О правоохранительной службе в органах по контролю за оборотом наркотических средств и психотропных веществ"</w:t>
        </w:r>
      </w:hyperlink>
      <w:r w:rsidRPr="0087593F">
        <w:rPr>
          <w:rFonts w:ascii="Times New Roman" w:eastAsia="Times New Roman" w:hAnsi="Times New Roman" w:cs="Times New Roman"/>
          <w:color w:val="2D2D2D"/>
          <w:spacing w:val="2"/>
          <w:sz w:val="24"/>
          <w:szCs w:val="24"/>
          <w:lang w:eastAsia="ru-RU"/>
        </w:rPr>
        <w:t> (Собрание законодательства РФ, 09.06.2003, N 23, ст. 2197);</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23" w:history="1">
        <w:r w:rsidRPr="0087593F">
          <w:rPr>
            <w:rFonts w:ascii="Times New Roman" w:eastAsia="Times New Roman" w:hAnsi="Times New Roman" w:cs="Times New Roman"/>
            <w:color w:val="00466E"/>
            <w:spacing w:val="2"/>
            <w:sz w:val="24"/>
            <w:szCs w:val="24"/>
            <w:u w:val="single"/>
            <w:lang w:eastAsia="ru-RU"/>
          </w:rPr>
          <w:t>распоряжение Правительства Российской Федерации от 17.12.2009 N 1993-р "Об утверждении Сводного перечня первоочередных государственных и муниципальных услуг, предоставляемых в электронном виде"</w:t>
        </w:r>
      </w:hyperlink>
      <w:r w:rsidRPr="0087593F">
        <w:rPr>
          <w:rFonts w:ascii="Times New Roman" w:eastAsia="Times New Roman" w:hAnsi="Times New Roman" w:cs="Times New Roman"/>
          <w:color w:val="2D2D2D"/>
          <w:spacing w:val="2"/>
          <w:sz w:val="24"/>
          <w:szCs w:val="24"/>
          <w:lang w:eastAsia="ru-RU"/>
        </w:rPr>
        <w:t> (Собрание законодательства РФ, 28.12.2009, N 52 (часть II), ст. 6626);</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24" w:history="1">
        <w:r w:rsidRPr="0087593F">
          <w:rPr>
            <w:rFonts w:ascii="Times New Roman" w:eastAsia="Times New Roman" w:hAnsi="Times New Roman" w:cs="Times New Roman"/>
            <w:color w:val="00466E"/>
            <w:spacing w:val="2"/>
            <w:sz w:val="24"/>
            <w:szCs w:val="24"/>
            <w:u w:val="single"/>
            <w:lang w:eastAsia="ru-RU"/>
          </w:rPr>
          <w:t>распоряжение Правительства Российской Федерации от 25.04.2011 N 729-р "Об утверждении перечня услуг, оказываемых государственными и муниципальными учреждениями и другими организациями, в которых размещается государственное задание (заказ) или муниципальное задание (заказ), подлежащих включению в реестры государственных или муниципальных услуг и предоставляемых в электронной форме"</w:t>
        </w:r>
      </w:hyperlink>
      <w:r w:rsidRPr="0087593F">
        <w:rPr>
          <w:rFonts w:ascii="Times New Roman" w:eastAsia="Times New Roman" w:hAnsi="Times New Roman" w:cs="Times New Roman"/>
          <w:color w:val="2D2D2D"/>
          <w:spacing w:val="2"/>
          <w:sz w:val="24"/>
          <w:szCs w:val="24"/>
          <w:lang w:eastAsia="ru-RU"/>
        </w:rPr>
        <w:t> (Собрание законодательства РФ, 02.05.2011, N 18, ст. 2679);</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25" w:history="1">
        <w:r w:rsidRPr="0087593F">
          <w:rPr>
            <w:rFonts w:ascii="Times New Roman" w:eastAsia="Times New Roman" w:hAnsi="Times New Roman" w:cs="Times New Roman"/>
            <w:color w:val="00466E"/>
            <w:spacing w:val="2"/>
            <w:sz w:val="24"/>
            <w:szCs w:val="24"/>
            <w:u w:val="single"/>
            <w:lang w:eastAsia="ru-RU"/>
          </w:rPr>
          <w:t xml:space="preserve">Постановление Правительства Российской Федерации от 09.02.2004 N 65 "О дополнительных гарантиях и компенсациях военнослужащим и сотрудникам федеральных органов исполнительной власти, участвующим в </w:t>
        </w:r>
        <w:proofErr w:type="spellStart"/>
        <w:r w:rsidRPr="0087593F">
          <w:rPr>
            <w:rFonts w:ascii="Times New Roman" w:eastAsia="Times New Roman" w:hAnsi="Times New Roman" w:cs="Times New Roman"/>
            <w:color w:val="00466E"/>
            <w:spacing w:val="2"/>
            <w:sz w:val="24"/>
            <w:szCs w:val="24"/>
            <w:u w:val="single"/>
            <w:lang w:eastAsia="ru-RU"/>
          </w:rPr>
          <w:t>контртеррористических</w:t>
        </w:r>
        <w:proofErr w:type="spellEnd"/>
        <w:r w:rsidRPr="0087593F">
          <w:rPr>
            <w:rFonts w:ascii="Times New Roman" w:eastAsia="Times New Roman" w:hAnsi="Times New Roman" w:cs="Times New Roman"/>
            <w:color w:val="00466E"/>
            <w:spacing w:val="2"/>
            <w:sz w:val="24"/>
            <w:szCs w:val="24"/>
            <w:u w:val="single"/>
            <w:lang w:eastAsia="ru-RU"/>
          </w:rPr>
          <w:t xml:space="preserve"> операциях и обеспечивающим правопорядок и общественную безопасность на территории </w:t>
        </w:r>
        <w:proofErr w:type="spellStart"/>
        <w:r w:rsidRPr="0087593F">
          <w:rPr>
            <w:rFonts w:ascii="Times New Roman" w:eastAsia="Times New Roman" w:hAnsi="Times New Roman" w:cs="Times New Roman"/>
            <w:color w:val="00466E"/>
            <w:spacing w:val="2"/>
            <w:sz w:val="24"/>
            <w:szCs w:val="24"/>
            <w:u w:val="single"/>
            <w:lang w:eastAsia="ru-RU"/>
          </w:rPr>
          <w:t>Северо-Кавказского</w:t>
        </w:r>
        <w:proofErr w:type="spellEnd"/>
        <w:r w:rsidRPr="0087593F">
          <w:rPr>
            <w:rFonts w:ascii="Times New Roman" w:eastAsia="Times New Roman" w:hAnsi="Times New Roman" w:cs="Times New Roman"/>
            <w:color w:val="00466E"/>
            <w:spacing w:val="2"/>
            <w:sz w:val="24"/>
            <w:szCs w:val="24"/>
            <w:u w:val="single"/>
            <w:lang w:eastAsia="ru-RU"/>
          </w:rPr>
          <w:t xml:space="preserve"> региона Российской Федерации"</w:t>
        </w:r>
      </w:hyperlink>
      <w:r w:rsidRPr="0087593F">
        <w:rPr>
          <w:rFonts w:ascii="Times New Roman" w:eastAsia="Times New Roman" w:hAnsi="Times New Roman" w:cs="Times New Roman"/>
          <w:color w:val="2D2D2D"/>
          <w:spacing w:val="2"/>
          <w:sz w:val="24"/>
          <w:szCs w:val="24"/>
          <w:lang w:eastAsia="ru-RU"/>
        </w:rPr>
        <w:t> (Собрание законодательства РФ, 16.02.2004, N 7, ст. 535);</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26" w:history="1">
        <w:r w:rsidRPr="0087593F">
          <w:rPr>
            <w:rFonts w:ascii="Times New Roman" w:eastAsia="Times New Roman" w:hAnsi="Times New Roman" w:cs="Times New Roman"/>
            <w:color w:val="00466E"/>
            <w:spacing w:val="2"/>
            <w:sz w:val="24"/>
            <w:szCs w:val="24"/>
            <w:u w:val="single"/>
            <w:lang w:eastAsia="ru-RU"/>
          </w:rPr>
          <w:t>Постановление Правительства Российской Федерации от 25.08.1999 N 936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hyperlink>
      <w:r w:rsidRPr="0087593F">
        <w:rPr>
          <w:rFonts w:ascii="Times New Roman" w:eastAsia="Times New Roman" w:hAnsi="Times New Roman" w:cs="Times New Roman"/>
          <w:color w:val="2D2D2D"/>
          <w:spacing w:val="2"/>
          <w:sz w:val="24"/>
          <w:szCs w:val="24"/>
          <w:lang w:eastAsia="ru-RU"/>
        </w:rPr>
        <w:t> (Собрание законодательства РФ, 30.08.1999, N 35, ст. 4321);</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27" w:history="1">
        <w:r w:rsidRPr="0087593F">
          <w:rPr>
            <w:rFonts w:ascii="Times New Roman" w:eastAsia="Times New Roman" w:hAnsi="Times New Roman" w:cs="Times New Roman"/>
            <w:color w:val="00466E"/>
            <w:spacing w:val="2"/>
            <w:sz w:val="24"/>
            <w:szCs w:val="24"/>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r w:rsidRPr="0087593F">
        <w:rPr>
          <w:rFonts w:ascii="Times New Roman" w:eastAsia="Times New Roman" w:hAnsi="Times New Roman" w:cs="Times New Roman"/>
          <w:color w:val="2D2D2D"/>
          <w:spacing w:val="2"/>
          <w:sz w:val="24"/>
          <w:szCs w:val="24"/>
          <w:lang w:eastAsia="ru-RU"/>
        </w:rPr>
        <w:t> (Российская газета, N 238, 23.10.2013);</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hyperlink r:id="rId28" w:history="1">
        <w:r w:rsidRPr="0087593F">
          <w:rPr>
            <w:rFonts w:ascii="Times New Roman" w:eastAsia="Times New Roman" w:hAnsi="Times New Roman" w:cs="Times New Roman"/>
            <w:color w:val="00466E"/>
            <w:spacing w:val="2"/>
            <w:sz w:val="24"/>
            <w:szCs w:val="24"/>
            <w:u w:val="single"/>
            <w:lang w:eastAsia="ru-RU"/>
          </w:rPr>
          <w:t>Закон Республики Татарстан от 01.08.2011 N 50-ЗРТ "О государственно-частном партнерстве в Республике Татарстан"</w:t>
        </w:r>
      </w:hyperlink>
      <w:r w:rsidRPr="0087593F">
        <w:rPr>
          <w:rFonts w:ascii="Times New Roman" w:eastAsia="Times New Roman" w:hAnsi="Times New Roman" w:cs="Times New Roman"/>
          <w:color w:val="2D2D2D"/>
          <w:spacing w:val="2"/>
          <w:sz w:val="24"/>
          <w:szCs w:val="24"/>
          <w:lang w:eastAsia="ru-RU"/>
        </w:rPr>
        <w:t> (Ведомости Государственного Совета Татарстана, 2011, N 8 (I часть));</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Устав _________________ (наименование муниципального образования Республики Татарстан).</w:t>
      </w:r>
    </w:p>
    <w:p w:rsidR="0087593F" w:rsidRPr="0087593F" w:rsidRDefault="0087593F" w:rsidP="0087593F">
      <w:pPr>
        <w:shd w:val="clear" w:color="auto" w:fill="FFFFFF"/>
        <w:spacing w:before="396" w:after="237" w:line="240" w:lineRule="auto"/>
        <w:jc w:val="center"/>
        <w:textAlignment w:val="baseline"/>
        <w:outlineLvl w:val="2"/>
        <w:rPr>
          <w:rFonts w:ascii="Times New Roman" w:eastAsia="Times New Roman" w:hAnsi="Times New Roman" w:cs="Times New Roman"/>
          <w:color w:val="4C4C4C"/>
          <w:spacing w:val="2"/>
          <w:sz w:val="24"/>
          <w:szCs w:val="24"/>
          <w:lang w:eastAsia="ru-RU"/>
        </w:rPr>
      </w:pPr>
      <w:r w:rsidRPr="0087593F">
        <w:rPr>
          <w:rFonts w:ascii="Times New Roman" w:eastAsia="Times New Roman" w:hAnsi="Times New Roman" w:cs="Times New Roman"/>
          <w:color w:val="4C4C4C"/>
          <w:spacing w:val="2"/>
          <w:sz w:val="24"/>
          <w:szCs w:val="24"/>
          <w:lang w:eastAsia="ru-RU"/>
        </w:rPr>
        <w:t>II. Стандарт предоставления муниципальной услуги</w:t>
      </w:r>
    </w:p>
    <w:tbl>
      <w:tblPr>
        <w:tblW w:w="0" w:type="auto"/>
        <w:tblCellMar>
          <w:left w:w="0" w:type="dxa"/>
          <w:right w:w="0" w:type="dxa"/>
        </w:tblCellMar>
        <w:tblLook w:val="04A0"/>
      </w:tblPr>
      <w:tblGrid>
        <w:gridCol w:w="2419"/>
        <w:gridCol w:w="3817"/>
        <w:gridCol w:w="2790"/>
      </w:tblGrid>
      <w:tr w:rsidR="0087593F" w:rsidRPr="0087593F" w:rsidTr="0087593F">
        <w:trPr>
          <w:trHeight w:val="15"/>
        </w:trPr>
        <w:tc>
          <w:tcPr>
            <w:tcW w:w="2587" w:type="dxa"/>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4990" w:type="dxa"/>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2957" w:type="dxa"/>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 xml:space="preserve">Наименование </w:t>
            </w:r>
            <w:r w:rsidRPr="0087593F">
              <w:rPr>
                <w:rFonts w:ascii="Times New Roman" w:eastAsia="Times New Roman" w:hAnsi="Times New Roman" w:cs="Times New Roman"/>
                <w:color w:val="2D2D2D"/>
                <w:sz w:val="24"/>
                <w:szCs w:val="24"/>
                <w:lang w:eastAsia="ru-RU"/>
              </w:rPr>
              <w:lastRenderedPageBreak/>
              <w:t>требования к стандарту</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 xml:space="preserve">Содержание требований к </w:t>
            </w:r>
            <w:r w:rsidRPr="0087593F">
              <w:rPr>
                <w:rFonts w:ascii="Times New Roman" w:eastAsia="Times New Roman" w:hAnsi="Times New Roman" w:cs="Times New Roman"/>
                <w:color w:val="2D2D2D"/>
                <w:sz w:val="24"/>
                <w:szCs w:val="24"/>
                <w:lang w:eastAsia="ru-RU"/>
              </w:rPr>
              <w:lastRenderedPageBreak/>
              <w:t>стандарту</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 xml:space="preserve">Нормативный акт, </w:t>
            </w:r>
            <w:r w:rsidRPr="0087593F">
              <w:rPr>
                <w:rFonts w:ascii="Times New Roman" w:eastAsia="Times New Roman" w:hAnsi="Times New Roman" w:cs="Times New Roman"/>
                <w:color w:val="2D2D2D"/>
                <w:sz w:val="24"/>
                <w:szCs w:val="24"/>
                <w:lang w:eastAsia="ru-RU"/>
              </w:rPr>
              <w:lastRenderedPageBreak/>
              <w:t>устанавливающий муниципальную услугу или требование</w:t>
            </w: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2.1. Наименование муниципальной услуги</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Поставка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hyperlink r:id="rId29" w:history="1">
              <w:r w:rsidRPr="0087593F">
                <w:rPr>
                  <w:rFonts w:ascii="Times New Roman" w:eastAsia="Times New Roman" w:hAnsi="Times New Roman" w:cs="Times New Roman"/>
                  <w:color w:val="00466E"/>
                  <w:sz w:val="24"/>
                  <w:szCs w:val="24"/>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образовательным программам - дошкольного образования"</w:t>
              </w:r>
            </w:hyperlink>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2.2. Наименование органа, предоставляющего муниципальную услугу</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Муниципальная услуга предоставляется ________________ (наименование муниципального органа управления образованием) и образовательными организациями, указанными в Приложении 1 к настоящему Административному регламенту.</w:t>
            </w:r>
            <w:r w:rsidRPr="0087593F">
              <w:rPr>
                <w:rFonts w:ascii="Times New Roman" w:eastAsia="Times New Roman" w:hAnsi="Times New Roman" w:cs="Times New Roman"/>
                <w:color w:val="2D2D2D"/>
                <w:sz w:val="24"/>
                <w:szCs w:val="24"/>
                <w:lang w:eastAsia="ru-RU"/>
              </w:rPr>
              <w:br/>
              <w:t>Должностными лицами, ответственными за предоставление муниципальной услуги, являются работники ________________ (наименование органа управления образованием муниципального образования РТ) (далее - Уполномоченный сотрудник)</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Федеральный закон от 29.12.2013 N 273-ФЗ "Об образовании в Российской Федерации"</w:t>
            </w: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 xml:space="preserve">2.3. Описание результата предоставления муниципальной </w:t>
            </w:r>
            <w:r w:rsidRPr="0087593F">
              <w:rPr>
                <w:rFonts w:ascii="Times New Roman" w:eastAsia="Times New Roman" w:hAnsi="Times New Roman" w:cs="Times New Roman"/>
                <w:color w:val="2D2D2D"/>
                <w:sz w:val="24"/>
                <w:szCs w:val="24"/>
                <w:lang w:eastAsia="ru-RU"/>
              </w:rPr>
              <w:lastRenderedPageBreak/>
              <w:t>услуги</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 xml:space="preserve">Результатом предоставления муниципальной услуги является зачисление ребенка в образовательную организацию, </w:t>
            </w:r>
            <w:r w:rsidRPr="0087593F">
              <w:rPr>
                <w:rFonts w:ascii="Times New Roman" w:eastAsia="Times New Roman" w:hAnsi="Times New Roman" w:cs="Times New Roman"/>
                <w:color w:val="2D2D2D"/>
                <w:sz w:val="24"/>
                <w:szCs w:val="24"/>
                <w:lang w:eastAsia="ru-RU"/>
              </w:rPr>
              <w:lastRenderedPageBreak/>
              <w:t>реализующую основную общеобразовательную программу дошкольного образования (детский сад)</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 xml:space="preserve">Приказ Министерства образования и науки Российской Федерации от 30.08.201 N 1014 "Об </w:t>
            </w:r>
            <w:r w:rsidRPr="0087593F">
              <w:rPr>
                <w:rFonts w:ascii="Times New Roman" w:eastAsia="Times New Roman" w:hAnsi="Times New Roman" w:cs="Times New Roman"/>
                <w:color w:val="2D2D2D"/>
                <w:sz w:val="24"/>
                <w:szCs w:val="24"/>
                <w:lang w:eastAsia="ru-RU"/>
              </w:rPr>
              <w:lastRenderedPageBreak/>
              <w:t>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2.4. Срок предоставления муниципальной услуги</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 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_________ (наименование муниципального органа управления образованием);</w:t>
            </w:r>
            <w:r w:rsidRPr="0087593F">
              <w:rPr>
                <w:rFonts w:ascii="Times New Roman" w:eastAsia="Times New Roman" w:hAnsi="Times New Roman" w:cs="Times New Roman"/>
                <w:color w:val="2D2D2D"/>
                <w:sz w:val="24"/>
                <w:szCs w:val="24"/>
                <w:lang w:eastAsia="ru-RU"/>
              </w:rPr>
              <w:br/>
              <w:t>- в части зачисления детей в Организацию - в срок до 4 месяцев после информирования Заявителя о направлении в Организацию</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jc w:val="center"/>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w:t>
            </w: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 xml:space="preserve">2.5.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w:t>
            </w:r>
            <w:r w:rsidRPr="0087593F">
              <w:rPr>
                <w:rFonts w:ascii="Times New Roman" w:eastAsia="Times New Roman" w:hAnsi="Times New Roman" w:cs="Times New Roman"/>
                <w:color w:val="2D2D2D"/>
                <w:sz w:val="24"/>
                <w:szCs w:val="24"/>
                <w:lang w:eastAsia="ru-RU"/>
              </w:rPr>
              <w:lastRenderedPageBreak/>
              <w:t>услуг, которые являются необходимыми и обязательными для предоставления муниципальных услуг, подлежащих представлению заявителем</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1. Перечень необходимых сведений при заполнении заявления для постановки на учет:</w:t>
            </w:r>
            <w:r w:rsidRPr="0087593F">
              <w:rPr>
                <w:rFonts w:ascii="Times New Roman" w:eastAsia="Times New Roman" w:hAnsi="Times New Roman" w:cs="Times New Roman"/>
                <w:color w:val="2D2D2D"/>
                <w:sz w:val="24"/>
                <w:szCs w:val="24"/>
                <w:lang w:eastAsia="ru-RU"/>
              </w:rPr>
              <w:br/>
              <w:t>- фамилия, имя, отчество ребенка;</w:t>
            </w:r>
            <w:r w:rsidRPr="0087593F">
              <w:rPr>
                <w:rFonts w:ascii="Times New Roman" w:eastAsia="Times New Roman" w:hAnsi="Times New Roman" w:cs="Times New Roman"/>
                <w:color w:val="2D2D2D"/>
                <w:sz w:val="24"/>
                <w:szCs w:val="24"/>
                <w:lang w:eastAsia="ru-RU"/>
              </w:rPr>
              <w:br/>
              <w:t>- дата рождения ребенка;</w:t>
            </w:r>
            <w:r w:rsidRPr="0087593F">
              <w:rPr>
                <w:rFonts w:ascii="Times New Roman" w:eastAsia="Times New Roman" w:hAnsi="Times New Roman" w:cs="Times New Roman"/>
                <w:color w:val="2D2D2D"/>
                <w:sz w:val="24"/>
                <w:szCs w:val="24"/>
                <w:lang w:eastAsia="ru-RU"/>
              </w:rPr>
              <w:br/>
              <w:t>- данные свидетельства о рождении;</w:t>
            </w:r>
            <w:r w:rsidRPr="0087593F">
              <w:rPr>
                <w:rFonts w:ascii="Times New Roman" w:eastAsia="Times New Roman" w:hAnsi="Times New Roman" w:cs="Times New Roman"/>
                <w:color w:val="2D2D2D"/>
                <w:sz w:val="24"/>
                <w:szCs w:val="24"/>
                <w:lang w:eastAsia="ru-RU"/>
              </w:rPr>
              <w:br/>
              <w:t>- место фактического проживания (адрес);</w:t>
            </w:r>
            <w:r w:rsidRPr="0087593F">
              <w:rPr>
                <w:rFonts w:ascii="Times New Roman" w:eastAsia="Times New Roman" w:hAnsi="Times New Roman" w:cs="Times New Roman"/>
                <w:color w:val="2D2D2D"/>
                <w:sz w:val="24"/>
                <w:szCs w:val="24"/>
                <w:lang w:eastAsia="ru-RU"/>
              </w:rPr>
              <w:br/>
              <w:t xml:space="preserve">- фамилия, имя, отчество матери, отца или законных представителей, адреса </w:t>
            </w:r>
            <w:r w:rsidRPr="0087593F">
              <w:rPr>
                <w:rFonts w:ascii="Times New Roman" w:eastAsia="Times New Roman" w:hAnsi="Times New Roman" w:cs="Times New Roman"/>
                <w:color w:val="2D2D2D"/>
                <w:sz w:val="24"/>
                <w:szCs w:val="24"/>
                <w:lang w:eastAsia="ru-RU"/>
              </w:rPr>
              <w:lastRenderedPageBreak/>
              <w:t>электронной почты, номер контактного телефона;</w:t>
            </w:r>
            <w:r w:rsidRPr="0087593F">
              <w:rPr>
                <w:rFonts w:ascii="Times New Roman" w:eastAsia="Times New Roman" w:hAnsi="Times New Roman" w:cs="Times New Roman"/>
                <w:color w:val="2D2D2D"/>
                <w:sz w:val="24"/>
                <w:szCs w:val="24"/>
                <w:lang w:eastAsia="ru-RU"/>
              </w:rPr>
              <w:br/>
              <w:t>- данные документа, удостоверяющего личность родителя (законного представителя);</w:t>
            </w:r>
            <w:r w:rsidRPr="0087593F">
              <w:rPr>
                <w:rFonts w:ascii="Times New Roman" w:eastAsia="Times New Roman" w:hAnsi="Times New Roman" w:cs="Times New Roman"/>
                <w:color w:val="2D2D2D"/>
                <w:sz w:val="24"/>
                <w:szCs w:val="24"/>
                <w:lang w:eastAsia="ru-RU"/>
              </w:rPr>
              <w:br/>
              <w:t>- сведения о наличии льготы по зачислению ребенка в образовательную организацию;</w:t>
            </w:r>
            <w:r w:rsidRPr="0087593F">
              <w:rPr>
                <w:rFonts w:ascii="Times New Roman" w:eastAsia="Times New Roman" w:hAnsi="Times New Roman" w:cs="Times New Roman"/>
                <w:color w:val="2D2D2D"/>
                <w:sz w:val="24"/>
                <w:szCs w:val="24"/>
                <w:lang w:eastAsia="ru-RU"/>
              </w:rPr>
              <w:br/>
              <w:t>- потребность ребенка по здоровью;</w:t>
            </w:r>
            <w:r w:rsidRPr="0087593F">
              <w:rPr>
                <w:rFonts w:ascii="Times New Roman" w:eastAsia="Times New Roman" w:hAnsi="Times New Roman" w:cs="Times New Roman"/>
                <w:color w:val="2D2D2D"/>
                <w:sz w:val="24"/>
                <w:szCs w:val="24"/>
                <w:lang w:eastAsia="ru-RU"/>
              </w:rPr>
              <w:br/>
              <w:t>- одна желаемая организация;</w:t>
            </w:r>
            <w:r w:rsidRPr="0087593F">
              <w:rPr>
                <w:rFonts w:ascii="Times New Roman" w:eastAsia="Times New Roman" w:hAnsi="Times New Roman" w:cs="Times New Roman"/>
                <w:color w:val="2D2D2D"/>
                <w:sz w:val="24"/>
                <w:szCs w:val="24"/>
                <w:lang w:eastAsia="ru-RU"/>
              </w:rPr>
              <w:br/>
              <w:t>- желаемый язык воспитания и обучения в группе;</w:t>
            </w:r>
            <w:r w:rsidRPr="0087593F">
              <w:rPr>
                <w:rFonts w:ascii="Times New Roman" w:eastAsia="Times New Roman" w:hAnsi="Times New Roman" w:cs="Times New Roman"/>
                <w:color w:val="2D2D2D"/>
                <w:sz w:val="24"/>
                <w:szCs w:val="24"/>
                <w:lang w:eastAsia="ru-RU"/>
              </w:rPr>
              <w:br/>
              <w:t>- желаемая дата зачисления ребенка в Организацию;</w:t>
            </w:r>
            <w:r w:rsidRPr="0087593F">
              <w:rPr>
                <w:rFonts w:ascii="Times New Roman" w:eastAsia="Times New Roman" w:hAnsi="Times New Roman" w:cs="Times New Roman"/>
                <w:color w:val="2D2D2D"/>
                <w:sz w:val="24"/>
                <w:szCs w:val="24"/>
                <w:lang w:eastAsia="ru-RU"/>
              </w:rPr>
              <w:br/>
              <w:t>- согласие/несогласие на предложение другого детского сада при отсутствии мест в желаемой Организации.</w:t>
            </w:r>
            <w:r w:rsidRPr="0087593F">
              <w:rPr>
                <w:rFonts w:ascii="Times New Roman" w:eastAsia="Times New Roman" w:hAnsi="Times New Roman" w:cs="Times New Roman"/>
                <w:color w:val="2D2D2D"/>
                <w:sz w:val="24"/>
                <w:szCs w:val="24"/>
                <w:lang w:eastAsia="ru-RU"/>
              </w:rPr>
              <w:br/>
              <w:t>2. Перечень необходимых документов для зачисления в Организацию:</w:t>
            </w:r>
            <w:r w:rsidRPr="0087593F">
              <w:rPr>
                <w:rFonts w:ascii="Times New Roman" w:eastAsia="Times New Roman" w:hAnsi="Times New Roman" w:cs="Times New Roman"/>
                <w:color w:val="2D2D2D"/>
                <w:sz w:val="24"/>
                <w:szCs w:val="24"/>
                <w:lang w:eastAsia="ru-RU"/>
              </w:rPr>
              <w:br/>
              <w:t>- письменное заявление родителей (законных представителей) на имя руководителя Организации;</w:t>
            </w:r>
            <w:r w:rsidRPr="0087593F">
              <w:rPr>
                <w:rFonts w:ascii="Times New Roman" w:eastAsia="Times New Roman" w:hAnsi="Times New Roman" w:cs="Times New Roman"/>
                <w:color w:val="2D2D2D"/>
                <w:sz w:val="24"/>
                <w:szCs w:val="24"/>
                <w:lang w:eastAsia="ru-RU"/>
              </w:rPr>
              <w:br/>
              <w:t>- медицинское заключение установленного образца;</w:t>
            </w:r>
            <w:r w:rsidRPr="0087593F">
              <w:rPr>
                <w:rFonts w:ascii="Times New Roman" w:eastAsia="Times New Roman" w:hAnsi="Times New Roman" w:cs="Times New Roman"/>
                <w:color w:val="2D2D2D"/>
                <w:sz w:val="24"/>
                <w:szCs w:val="24"/>
                <w:lang w:eastAsia="ru-RU"/>
              </w:rPr>
              <w:br/>
              <w:t>- документ, удостоверяющий личность одного из родителей (законных представителей) ребенка;</w:t>
            </w:r>
            <w:r w:rsidRPr="0087593F">
              <w:rPr>
                <w:rFonts w:ascii="Times New Roman" w:eastAsia="Times New Roman" w:hAnsi="Times New Roman" w:cs="Times New Roman"/>
                <w:color w:val="2D2D2D"/>
                <w:sz w:val="24"/>
                <w:szCs w:val="24"/>
                <w:lang w:eastAsia="ru-RU"/>
              </w:rPr>
              <w:br/>
              <w:t xml:space="preserve">- заключение </w:t>
            </w:r>
            <w:proofErr w:type="spellStart"/>
            <w:r w:rsidRPr="0087593F">
              <w:rPr>
                <w:rFonts w:ascii="Times New Roman" w:eastAsia="Times New Roman" w:hAnsi="Times New Roman" w:cs="Times New Roman"/>
                <w:color w:val="2D2D2D"/>
                <w:sz w:val="24"/>
                <w:szCs w:val="24"/>
                <w:lang w:eastAsia="ru-RU"/>
              </w:rPr>
              <w:t>психолого-медико-педагогической</w:t>
            </w:r>
            <w:proofErr w:type="spellEnd"/>
            <w:r w:rsidRPr="0087593F">
              <w:rPr>
                <w:rFonts w:ascii="Times New Roman" w:eastAsia="Times New Roman" w:hAnsi="Times New Roman" w:cs="Times New Roman"/>
                <w:color w:val="2D2D2D"/>
                <w:sz w:val="24"/>
                <w:szCs w:val="24"/>
                <w:lang w:eastAsia="ru-RU"/>
              </w:rPr>
              <w:t xml:space="preserve"> комиссии (при зачислении ребенка в группы компенсирующей и комбинированной направленности)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hyperlink r:id="rId30" w:history="1">
              <w:r w:rsidRPr="0087593F">
                <w:rPr>
                  <w:rFonts w:ascii="Times New Roman" w:eastAsia="Times New Roman" w:hAnsi="Times New Roman" w:cs="Times New Roman"/>
                  <w:color w:val="00466E"/>
                  <w:sz w:val="24"/>
                  <w:szCs w:val="24"/>
                  <w:u w:val="single"/>
                  <w:lang w:eastAsia="ru-RU"/>
                </w:rPr>
                <w:t xml:space="preserve">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w:t>
              </w:r>
              <w:r w:rsidRPr="0087593F">
                <w:rPr>
                  <w:rFonts w:ascii="Times New Roman" w:eastAsia="Times New Roman" w:hAnsi="Times New Roman" w:cs="Times New Roman"/>
                  <w:color w:val="00466E"/>
                  <w:sz w:val="24"/>
                  <w:szCs w:val="24"/>
                  <w:u w:val="single"/>
                  <w:lang w:eastAsia="ru-RU"/>
                </w:rPr>
                <w:lastRenderedPageBreak/>
                <w:t>программам дошкольного образования"</w:t>
              </w:r>
            </w:hyperlink>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 xml:space="preserve">2.6. Исчерпывающий </w:t>
            </w:r>
            <w:r w:rsidRPr="0087593F">
              <w:rPr>
                <w:rFonts w:ascii="Times New Roman" w:eastAsia="Times New Roman" w:hAnsi="Times New Roman" w:cs="Times New Roman"/>
                <w:color w:val="2D2D2D"/>
                <w:sz w:val="24"/>
                <w:szCs w:val="24"/>
                <w:lang w:eastAsia="ru-RU"/>
              </w:rPr>
              <w:lastRenderedPageBreak/>
              <w:t>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органов местного самоуправления и иных организаций и которые заявитель вправе представить</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 xml:space="preserve">свидетельство о рождении ребенка документы, </w:t>
            </w:r>
            <w:r w:rsidRPr="0087593F">
              <w:rPr>
                <w:rFonts w:ascii="Times New Roman" w:eastAsia="Times New Roman" w:hAnsi="Times New Roman" w:cs="Times New Roman"/>
                <w:color w:val="2D2D2D"/>
                <w:sz w:val="24"/>
                <w:szCs w:val="24"/>
                <w:lang w:eastAsia="ru-RU"/>
              </w:rPr>
              <w:lastRenderedPageBreak/>
              <w:t>подтверждающие льготы:</w:t>
            </w:r>
            <w:r w:rsidRPr="0087593F">
              <w:rPr>
                <w:rFonts w:ascii="Times New Roman" w:eastAsia="Times New Roman" w:hAnsi="Times New Roman" w:cs="Times New Roman"/>
                <w:color w:val="2D2D2D"/>
                <w:sz w:val="24"/>
                <w:szCs w:val="24"/>
                <w:lang w:eastAsia="ru-RU"/>
              </w:rPr>
              <w:br/>
              <w:t>дети из многодетных семей;</w:t>
            </w:r>
            <w:r w:rsidRPr="0087593F">
              <w:rPr>
                <w:rFonts w:ascii="Times New Roman" w:eastAsia="Times New Roman" w:hAnsi="Times New Roman" w:cs="Times New Roman"/>
                <w:color w:val="2D2D2D"/>
                <w:sz w:val="24"/>
                <w:szCs w:val="24"/>
                <w:lang w:eastAsia="ru-RU"/>
              </w:rPr>
              <w:br/>
              <w:t>дети граждан, подвергшихся воздействию радиации вследствие катастрофы на Чернобыльской АЭС;</w:t>
            </w:r>
            <w:r w:rsidRPr="0087593F">
              <w:rPr>
                <w:rFonts w:ascii="Times New Roman" w:eastAsia="Times New Roman" w:hAnsi="Times New Roman" w:cs="Times New Roman"/>
                <w:color w:val="2D2D2D"/>
                <w:sz w:val="24"/>
                <w:szCs w:val="24"/>
                <w:lang w:eastAsia="ru-RU"/>
              </w:rPr>
              <w:br/>
              <w:t>дети-инвалиды;</w:t>
            </w:r>
            <w:r w:rsidRPr="0087593F">
              <w:rPr>
                <w:rFonts w:ascii="Times New Roman" w:eastAsia="Times New Roman" w:hAnsi="Times New Roman" w:cs="Times New Roman"/>
                <w:color w:val="2D2D2D"/>
                <w:sz w:val="24"/>
                <w:szCs w:val="24"/>
                <w:lang w:eastAsia="ru-RU"/>
              </w:rPr>
              <w:br/>
              <w:t>семьи, в которых хотя бы один родитель-инвалид</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2.7. Перечень органов государственной власти и их структурных подразделений, согласование которых в случаях, предусмотренных нормативными правовыми актами, требуется для предоставления муниципальной услуги и которое осуществляется органом исполнительной власти, предоставляющим муниципальную услугу</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Согласование муниципальной услуги не требуется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 xml:space="preserve">2.8. Исчерпывающий </w:t>
            </w:r>
            <w:r w:rsidRPr="0087593F">
              <w:rPr>
                <w:rFonts w:ascii="Times New Roman" w:eastAsia="Times New Roman" w:hAnsi="Times New Roman" w:cs="Times New Roman"/>
                <w:color w:val="2D2D2D"/>
                <w:sz w:val="24"/>
                <w:szCs w:val="24"/>
                <w:lang w:eastAsia="ru-RU"/>
              </w:rPr>
              <w:lastRenderedPageBreak/>
              <w:t>перечень оснований для отказа в приеме документов, необходимых для предоставления муниципальной услуги</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В части постановки на учет:</w:t>
            </w:r>
            <w:r w:rsidRPr="0087593F">
              <w:rPr>
                <w:rFonts w:ascii="Times New Roman" w:eastAsia="Times New Roman" w:hAnsi="Times New Roman" w:cs="Times New Roman"/>
                <w:color w:val="2D2D2D"/>
                <w:sz w:val="24"/>
                <w:szCs w:val="24"/>
                <w:lang w:eastAsia="ru-RU"/>
              </w:rPr>
              <w:br/>
              <w:t xml:space="preserve">- превышение возраста ребенка </w:t>
            </w:r>
            <w:r w:rsidRPr="0087593F">
              <w:rPr>
                <w:rFonts w:ascii="Times New Roman" w:eastAsia="Times New Roman" w:hAnsi="Times New Roman" w:cs="Times New Roman"/>
                <w:color w:val="2D2D2D"/>
                <w:sz w:val="24"/>
                <w:szCs w:val="24"/>
                <w:lang w:eastAsia="ru-RU"/>
              </w:rPr>
              <w:lastRenderedPageBreak/>
              <w:t>максимального возраста детей, принимаемых в Организацию.</w:t>
            </w:r>
            <w:r w:rsidRPr="0087593F">
              <w:rPr>
                <w:rFonts w:ascii="Times New Roman" w:eastAsia="Times New Roman" w:hAnsi="Times New Roman" w:cs="Times New Roman"/>
                <w:color w:val="2D2D2D"/>
                <w:sz w:val="24"/>
                <w:szCs w:val="24"/>
                <w:lang w:eastAsia="ru-RU"/>
              </w:rPr>
              <w:br/>
              <w:t>В части зачисления в Организацию:</w:t>
            </w:r>
            <w:r w:rsidRPr="0087593F">
              <w:rPr>
                <w:rFonts w:ascii="Times New Roman" w:eastAsia="Times New Roman" w:hAnsi="Times New Roman" w:cs="Times New Roman"/>
                <w:color w:val="2D2D2D"/>
                <w:sz w:val="24"/>
                <w:szCs w:val="24"/>
                <w:lang w:eastAsia="ru-RU"/>
              </w:rPr>
              <w:br/>
              <w:t>- отсутствие в системе "Электронный детский сад" информации о направлении ребенка в Организацию</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w:t>
            </w: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2.9. Исчерпывающий перечень оснований для отказа в предоставлении муниципальной услуги</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1) в части постановки на учет:</w:t>
            </w:r>
            <w:r w:rsidRPr="0087593F">
              <w:rPr>
                <w:rFonts w:ascii="Times New Roman" w:eastAsia="Times New Roman" w:hAnsi="Times New Roman" w:cs="Times New Roman"/>
                <w:color w:val="2D2D2D"/>
                <w:sz w:val="24"/>
                <w:szCs w:val="24"/>
                <w:lang w:eastAsia="ru-RU"/>
              </w:rPr>
              <w:br/>
              <w:t>- подача недостоверных (недостаточных) сведений, препятствующих процедуре идентификации данных свидетельства о рождении ребенка;</w:t>
            </w:r>
            <w:r w:rsidRPr="0087593F">
              <w:rPr>
                <w:rFonts w:ascii="Times New Roman" w:eastAsia="Times New Roman" w:hAnsi="Times New Roman" w:cs="Times New Roman"/>
                <w:color w:val="2D2D2D"/>
                <w:sz w:val="24"/>
                <w:szCs w:val="24"/>
                <w:lang w:eastAsia="ru-RU"/>
              </w:rPr>
              <w:br/>
              <w:t>- превышение возраста ребенка максимального возраста детей, принимаемых в Организацию;</w:t>
            </w:r>
            <w:r w:rsidRPr="0087593F">
              <w:rPr>
                <w:rFonts w:ascii="Times New Roman" w:eastAsia="Times New Roman" w:hAnsi="Times New Roman" w:cs="Times New Roman"/>
                <w:color w:val="2D2D2D"/>
                <w:sz w:val="24"/>
                <w:szCs w:val="24"/>
                <w:lang w:eastAsia="ru-RU"/>
              </w:rPr>
              <w:br/>
              <w:t>- несоответствие желаемого языка воспитания и обучения языку воспитания и обучения в желаемой Организации;</w:t>
            </w:r>
            <w:r w:rsidRPr="0087593F">
              <w:rPr>
                <w:rFonts w:ascii="Times New Roman" w:eastAsia="Times New Roman" w:hAnsi="Times New Roman" w:cs="Times New Roman"/>
                <w:color w:val="2D2D2D"/>
                <w:sz w:val="24"/>
                <w:szCs w:val="24"/>
                <w:lang w:eastAsia="ru-RU"/>
              </w:rPr>
              <w:br/>
              <w:t>2) в части зачисления в Организацию:</w:t>
            </w:r>
            <w:r w:rsidRPr="0087593F">
              <w:rPr>
                <w:rFonts w:ascii="Times New Roman" w:eastAsia="Times New Roman" w:hAnsi="Times New Roman" w:cs="Times New Roman"/>
                <w:color w:val="2D2D2D"/>
                <w:sz w:val="24"/>
                <w:szCs w:val="24"/>
                <w:lang w:eastAsia="ru-RU"/>
              </w:rPr>
              <w:br/>
              <w:t>- отсутствие в системе "Электронный детский сад" информации о направлении ребенка в Организацию;</w:t>
            </w:r>
            <w:r w:rsidRPr="0087593F">
              <w:rPr>
                <w:rFonts w:ascii="Times New Roman" w:eastAsia="Times New Roman" w:hAnsi="Times New Roman" w:cs="Times New Roman"/>
                <w:color w:val="2D2D2D"/>
                <w:sz w:val="24"/>
                <w:szCs w:val="24"/>
                <w:lang w:eastAsia="ru-RU"/>
              </w:rPr>
              <w:br/>
              <w:t>- наличие медицинских противопоказаний к посещению ребенком Организации;</w:t>
            </w:r>
            <w:r w:rsidRPr="0087593F">
              <w:rPr>
                <w:rFonts w:ascii="Times New Roman" w:eastAsia="Times New Roman" w:hAnsi="Times New Roman" w:cs="Times New Roman"/>
                <w:color w:val="2D2D2D"/>
                <w:sz w:val="24"/>
                <w:szCs w:val="24"/>
                <w:lang w:eastAsia="ru-RU"/>
              </w:rPr>
              <w:br/>
              <w:t>- заявление родителей (законных представителей) об отказе в получении муниципальной услуги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hyperlink r:id="rId31" w:history="1">
              <w:r w:rsidRPr="0087593F">
                <w:rPr>
                  <w:rFonts w:ascii="Times New Roman" w:eastAsia="Times New Roman" w:hAnsi="Times New Roman" w:cs="Times New Roman"/>
                  <w:color w:val="00466E"/>
                  <w:sz w:val="24"/>
                  <w:szCs w:val="24"/>
                  <w:u w:val="single"/>
                  <w:lang w:eastAsia="ru-RU"/>
                </w:rPr>
                <w:t>Федеральный закон от 29.12.2012 N 273-ФЗ "Об образовании в Российской Федерации"</w:t>
              </w:r>
            </w:hyperlink>
            <w:r w:rsidRPr="0087593F">
              <w:rPr>
                <w:rFonts w:ascii="Times New Roman" w:eastAsia="Times New Roman" w:hAnsi="Times New Roman" w:cs="Times New Roman"/>
                <w:color w:val="2D2D2D"/>
                <w:sz w:val="24"/>
                <w:szCs w:val="24"/>
                <w:lang w:eastAsia="ru-RU"/>
              </w:rPr>
              <w:t>,</w:t>
            </w:r>
            <w:r w:rsidRPr="0087593F">
              <w:rPr>
                <w:rFonts w:ascii="Times New Roman" w:eastAsia="Times New Roman" w:hAnsi="Times New Roman" w:cs="Times New Roman"/>
                <w:color w:val="2D2D2D"/>
                <w:sz w:val="24"/>
                <w:szCs w:val="24"/>
                <w:lang w:eastAsia="ru-RU"/>
              </w:rPr>
              <w:br/>
            </w:r>
            <w:hyperlink r:id="rId32" w:history="1">
              <w:r w:rsidRPr="0087593F">
                <w:rPr>
                  <w:rFonts w:ascii="Times New Roman" w:eastAsia="Times New Roman" w:hAnsi="Times New Roman" w:cs="Times New Roman"/>
                  <w:color w:val="00466E"/>
                  <w:sz w:val="24"/>
                  <w:szCs w:val="24"/>
                  <w:u w:val="single"/>
                  <w:lang w:eastAsia="ru-RU"/>
                </w:rPr>
                <w:t>Приказ Министерства образования и науки Российской Федерации от 30.08.2013 N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hyperlink>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 xml:space="preserve">2.10. Порядок, размер и основания взимания государственной пошлины или иной платы, взимаемой за </w:t>
            </w:r>
            <w:r w:rsidRPr="0087593F">
              <w:rPr>
                <w:rFonts w:ascii="Times New Roman" w:eastAsia="Times New Roman" w:hAnsi="Times New Roman" w:cs="Times New Roman"/>
                <w:color w:val="2D2D2D"/>
                <w:sz w:val="24"/>
                <w:szCs w:val="24"/>
                <w:lang w:eastAsia="ru-RU"/>
              </w:rPr>
              <w:lastRenderedPageBreak/>
              <w:t>предоставление муниципальной услуги</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Муниципальная услуга предоставляется на безвозмездной основе</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2.11.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 включая информацию о методике расчета размера такой платы</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Предоставление необходимых и обязательных услуг не требуется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2.12. Максимальный срок ожидания в очереди при подаче запроса о предоставлении муниципальной услуги и при получении результата предоставления таких услуг</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r w:rsidRPr="0087593F">
              <w:rPr>
                <w:rFonts w:ascii="Times New Roman" w:eastAsia="Times New Roman" w:hAnsi="Times New Roman" w:cs="Times New Roman"/>
                <w:color w:val="2D2D2D"/>
                <w:sz w:val="24"/>
                <w:szCs w:val="24"/>
                <w:lang w:eastAsia="ru-RU"/>
              </w:rPr>
              <w:br/>
              <w:t>Прием всех обратившихся лиц должен быть обеспечен не позднее чем за 1 час до окончания рабочего дня</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2.13. Срок регистрации запроса заявителя о предоставлении муниципальной услуги, в том числе в электронной форме</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Регистрация заявления о постановке на учет при личном обращении Заявителя в _________ (наименование органа управления образованием муниципального образования РТ) осуществляется в течение 1 рабочего дня с момента обращения Заявителя в порядке, предусмотренном разделом III Административного регламента.</w:t>
            </w:r>
            <w:r w:rsidRPr="0087593F">
              <w:rPr>
                <w:rFonts w:ascii="Times New Roman" w:eastAsia="Times New Roman" w:hAnsi="Times New Roman" w:cs="Times New Roman"/>
                <w:color w:val="2D2D2D"/>
                <w:sz w:val="24"/>
                <w:szCs w:val="24"/>
                <w:lang w:eastAsia="ru-RU"/>
              </w:rPr>
              <w:br/>
            </w:r>
            <w:r w:rsidRPr="0087593F">
              <w:rPr>
                <w:rFonts w:ascii="Times New Roman" w:eastAsia="Times New Roman" w:hAnsi="Times New Roman" w:cs="Times New Roman"/>
                <w:color w:val="2D2D2D"/>
                <w:sz w:val="24"/>
                <w:szCs w:val="24"/>
                <w:lang w:eastAsia="ru-RU"/>
              </w:rPr>
              <w:lastRenderedPageBreak/>
              <w:t>Регистрация заявления о зачислении ребенка в Организацию осуществляется в течение 1 рабочего дня с момента обращения Заявителя в порядке, предусмотренном разделом III Административного регламента</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2.14. Требования к помещениям, в которых предоставляется муниципальная услуга</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В помещениях для работы с заявителями размещаются информационные стенды о муниципальной услуге, содержащие визуальную и текстовую информацию о муниципальной услуге. На фасадной части здания размещается информация о наименовании муниципального органа управления образованием.</w:t>
            </w:r>
            <w:r w:rsidRPr="0087593F">
              <w:rPr>
                <w:rFonts w:ascii="Times New Roman" w:eastAsia="Times New Roman" w:hAnsi="Times New Roman" w:cs="Times New Roman"/>
                <w:color w:val="2D2D2D"/>
                <w:sz w:val="24"/>
                <w:szCs w:val="24"/>
                <w:lang w:eastAsia="ru-RU"/>
              </w:rPr>
              <w:br/>
              <w:t>Для ожидания приема Заявителям отводятся места, оборудованные стульями, столами для возможности оформления документов.</w:t>
            </w:r>
            <w:r w:rsidRPr="0087593F">
              <w:rPr>
                <w:rFonts w:ascii="Times New Roman" w:eastAsia="Times New Roman" w:hAnsi="Times New Roman" w:cs="Times New Roman"/>
                <w:color w:val="2D2D2D"/>
                <w:sz w:val="24"/>
                <w:szCs w:val="24"/>
                <w:lang w:eastAsia="ru-RU"/>
              </w:rPr>
              <w:br/>
              <w:t>Помещение должно быть оборудовано в соответствии с санитарными правилами и нормами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Федеральный закон от 27.06.2010 N 210-ФЗ "Об организации предоставления государственных и муниципальных услуг"</w:t>
            </w: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2.15. Показатели доступности и качества предоставления муниципальной услуги</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 соблюдение сроков приема и рассмотрения документов;</w:t>
            </w:r>
            <w:r w:rsidRPr="0087593F">
              <w:rPr>
                <w:rFonts w:ascii="Times New Roman" w:eastAsia="Times New Roman" w:hAnsi="Times New Roman" w:cs="Times New Roman"/>
                <w:color w:val="2D2D2D"/>
                <w:sz w:val="24"/>
                <w:szCs w:val="24"/>
                <w:lang w:eastAsia="ru-RU"/>
              </w:rPr>
              <w:br/>
              <w:t>- соблюдение срока получения результата муниципальной услуги;</w:t>
            </w:r>
            <w:r w:rsidRPr="0087593F">
              <w:rPr>
                <w:rFonts w:ascii="Times New Roman" w:eastAsia="Times New Roman" w:hAnsi="Times New Roman" w:cs="Times New Roman"/>
                <w:color w:val="2D2D2D"/>
                <w:sz w:val="24"/>
                <w:szCs w:val="24"/>
                <w:lang w:eastAsia="ru-RU"/>
              </w:rPr>
              <w:br/>
              <w:t>- наличие прецедентов (обоснованных жалоб) на нарушение административных регламентов предоставления муниципальных услуг, совершенных должностными лицами, ответственными за предоставление муниципальной услуги</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Федеральный закон от 27.06.2010 N 210-ФЗ "Об организации предоставления государственных и муниципальных услуг"</w:t>
            </w:r>
          </w:p>
        </w:tc>
      </w:tr>
      <w:tr w:rsidR="0087593F" w:rsidRPr="0087593F" w:rsidTr="0087593F">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lastRenderedPageBreak/>
              <w:t>2.16. Особенности предоставления муниципальной услуги в электронной форме</w:t>
            </w:r>
          </w:p>
        </w:tc>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Предоставление муниципальной услуги в электронном виде осуществляется на Портале государственных и муниципальных услуг Республики Татарстан (https://uslugi.tatar.ru)</w:t>
            </w:r>
          </w:p>
        </w:tc>
        <w:tc>
          <w:tcPr>
            <w:tcW w:w="295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Федеральный закон от 27.06.2010 N 210-ФЗ "Об организации предоставления государственных и муниципальных услуг"</w:t>
            </w:r>
          </w:p>
        </w:tc>
      </w:tr>
    </w:tbl>
    <w:p w:rsidR="0087593F" w:rsidRPr="0087593F" w:rsidRDefault="0087593F" w:rsidP="0087593F">
      <w:pPr>
        <w:shd w:val="clear" w:color="auto" w:fill="FFFFFF"/>
        <w:spacing w:after="0" w:line="240" w:lineRule="auto"/>
        <w:jc w:val="center"/>
        <w:textAlignment w:val="baseline"/>
        <w:outlineLvl w:val="2"/>
        <w:rPr>
          <w:rFonts w:ascii="Times New Roman" w:eastAsia="Times New Roman" w:hAnsi="Times New Roman" w:cs="Times New Roman"/>
          <w:color w:val="4C4C4C"/>
          <w:spacing w:val="2"/>
          <w:sz w:val="24"/>
          <w:szCs w:val="24"/>
          <w:lang w:eastAsia="ru-RU"/>
        </w:rPr>
      </w:pPr>
      <w:r w:rsidRPr="0087593F">
        <w:rPr>
          <w:rFonts w:ascii="Times New Roman" w:eastAsia="Times New Roman" w:hAnsi="Times New Roman" w:cs="Times New Roman"/>
          <w:color w:val="4C4C4C"/>
          <w:spacing w:val="2"/>
          <w:sz w:val="24"/>
          <w:szCs w:val="24"/>
          <w:lang w:eastAsia="ru-RU"/>
        </w:rPr>
        <w:br/>
        <w:t> III. Состав, последовательность и сроки выполнения административных процедур,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br/>
        <w:t>3.1. Предоставление муниципальной услуги включает в себя следующие административные процедуры:</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консультирование Заявителя;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направление в Организацию;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зачисление в Организацию.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3.2. Блок-схема предоставления муниципальной услуги представлена в приложении N 3.</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3.3. Оказание консультаций заявителю.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Заявитель лично, по телефону, электронной почте обращается в _________________ (наименование муниципального органа управления образованием) для получения консультаций о порядке получения муниципальной услуги.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Уполномоченным сотрудником осуществляется консультирование заявителя по составу, форме и содержанию документации, необходимой для получения муниципальной услуги, и при необходимости оказывается помощь в заполнении заявления.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Процедуры, устанавливаемые настоящим пунктом, осуществляются в день обращения заявителя.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lastRenderedPageBreak/>
        <w:br/>
        <w:t>Результат процедур: консультации, замечания по составу, форме и содержанию перечня документов, необходимого для получения муниципальной услуги.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3.4. Постановка на учет.</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3.4.1. Заполнение родителями (законными представителями) заявления для постановки на учет по устройству в Организацию осуществляется: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через Портал государственных и муниципальных услуг Республики Татарстан (https://uslugi.tatar.ru/);</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через Единый портал государственных услуг (https://beta.gosuslugi.ru/);</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при личном обращении в _________ (наименование органа управления образованием муниципального образования РТ).</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При обращении в _______ (наименование органа управления образованием муниципального образования РТ) внесение данных заявления в Систему осуществляет Уполномоченный сотрудник, назначаемый приказом органа управления образованием муниципального образования Республики Татарстан.</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При заполнении заявления родители (законные представители) дают согласие на обработку персональных данных (приложение N 2 к Административному регламенту).</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Прием заявлений и его регистрация в Системе осуществляются в течение всего года.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Процедуры, устанавливаемые настоящим пунктом, осуществляются в течение 1 рабочего дня с момента обращения Заявителя.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Результат процедур: внесение данных в Систему.</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3.4.2. При подаче заявления для постановки на учет Системой осуществляется проверка корректности введенных данных свидетельства о рождении. В случае, если данные некорректны либо отсутствуют, заявлению в Системе присваивается статус "Подтверждение документов". В данном случае Заявителю необходимо явиться в приемные часы работы ________ (наименование органа управления образованием муниципального района РТ) для подтверждения документов. После подтверждения документов Заявителем Уполномоченный сотрудник присваивает заявлению в Системе статус "Зарегистрировано" с даты подачи заявления.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lastRenderedPageBreak/>
        <w:t>Процедуры, устанавливаемые настоящим пунктом, осуществляются в течение 1 рабочего дня со дня подтверждения документов.</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Результат процедур: присвоение заявлению в Системе статуса "Зарегистрировано".</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3.4.3. В случае подачи заявления законным представителем (опекуном, попечителем) заявление в системе получает статус "Подтверждение опеки (попечительства)". В данном случае Заявителю необходимо явиться в ________ (наименование органа управления образованием муниципального района РТ) для подтверждения документов об опеке (попечительстве). После подтверждения документов Заявителем Уполномоченный сотрудник присваивает заявлению статус "Зарегистрировано" с даты подачи заявления.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Процедуры, устанавливаемые настоящим пунктом, осуществляются в течение 1 рабочего дня со дня подтверждения документов.</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Результат процедур: присвоение заявлению в Системе статуса "Зарегистрировано".</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3.4.4. Если Заявитель имеет право на внеочередное, первоочередное зачисление в Организацию, его заявлению присваивается статус "Подтверждение документов". Заявителю необходимо представить в _________________ (наименование органа управления образованием муниципального района РТ) оригинал документа, подтверждающего льготу, а также его копию, кроме документов, подтверждающих следующие льготы:</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дети из многодетных семей;</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дети граждан, подвергшихся воздействию радиации вследствие катастрофы на Чернобыльской АЭС;</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дети-инвалиды;</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семьи, в которых хотя бы один родитель-инвалид.</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Данный перечень льгот подтверждается автоматически при помощи запроса в Государственную информационную систему "Социальный регистр населения Республики Татарстан" Министерства труда, занятости и социальной защиты Республики Татарстан для исключения личного визита для подтверждения льготы в районный отдел образования по заявлениям, поданным с Портала Государственных и муниципальных услуг Республики Татарстан.</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xml:space="preserve">Копия документа, подтверждающего льготу, хранится в ______________ </w:t>
      </w:r>
      <w:r w:rsidRPr="0087593F">
        <w:rPr>
          <w:rFonts w:ascii="Times New Roman" w:eastAsia="Times New Roman" w:hAnsi="Times New Roman" w:cs="Times New Roman"/>
          <w:color w:val="2D2D2D"/>
          <w:spacing w:val="2"/>
          <w:sz w:val="24"/>
          <w:szCs w:val="24"/>
          <w:lang w:eastAsia="ru-RU"/>
        </w:rPr>
        <w:lastRenderedPageBreak/>
        <w:t>(наименование органа управления образованием муниципального района РТ).</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3.4.5. Зарегистрированному заявлению присваивается индивидуальный идентификационный номер. Проверить статус заявления и положение Заявителя в очередности можно через Портал государственных и муниципальных услуг Республики Татарстан: https://uslugi.tatar.ru по данным свидетельства о рождении ребенка (серия и номер) или по индивидуальному идентификационному номеру заявления, через Единый портал государственных услуг: https://beta.gosuslugi.ru/, а также в ___________ (наименование органа управления образованием муниципального района РТ) в приемные часы работы при личном обращении или по телефону.</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При постановке на учет Заявитель вправе указать в заявлении для зачисления ребенка одну Организацию.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После присвоения заявлению индивидуального идентификационного номера допускается смена желаемой Организации по заявлению Заявителя. Заявитель подает заявление на смену желаемой Организации в органы управления образованием по месту расположения желаемой Организации. Дата постановки на учет при этом сохраняется.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Также Заявитель может изменить желаемую Организацию в заявлении через Единый портал государственных услуг: https://beta.gosuslugi.ru/.</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Уполномоченный сотрудник имеет право вносить необходимые коррективы в заявление гражданина с целью устранения допущенных ошибок (в Ф.И.О. ребенка, дате рождения, реквизитах свидетельства о рождении и т.п., кроме даты постановки на учет) в течение 5 рабочих дней с даты подачи заявления. По истечении данного срока внесение изменений осуществляется администратором Системы по заявке Уполномоченного сотрудника.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Заявление Заявителя о постановке на учет, ребенок которого достиг 8 лет, переводится Уполномоченным сотрудником в статус "архивное".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Допускается постановка на учет и зачисление ребенка, ранее уже поставленного на учет, в сельскую Организацию, в которой имеются свободные места. Заявление подается в органы управления образованием по месту расположения сельской Организации. Очередность в желаемую Организацию по первоначальному заявлению сохраняется.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Новые Организации вносятся в Систему администратором Системы по заявке Уполномоченного сотрудника.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lastRenderedPageBreak/>
        <w:br/>
        <w:t>3.4.6. За 30 календарных дней до начала комплектования Организации представляют на утверждение в ________ (наименование органа управления образованием муниципального образования РТ) сведения о количестве свободных мест в группах в соответствии с каждой возрастной категорией детей в очередном учебном году (плановые группы).</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Комплектование Организаций на очередной учебный год осуществляется в соответствии с утвержденным количеством групп и свободных мест в них на очередной учебный год с 1 июня по 31 августа текущего года. Возраст детей в Системе при комплектовании рассчитывается на 1 сентября текущего года.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В случае выбытия воспитанников Организаций,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 закрепленном п. 3.5 настоящего Административного регламента.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При доукомплектовании Организаций при необходимости смены расчета возраста детей в Системе с 1 сентября на 31 декабря текущего года исполнительным комитетом муниципального образования в адрес Министерства образования и науки Республики Татарстан направляется ходатайство. По согласованию с Министерством образования и науки Республики Татарстан определяется дата дополнительного комплектования, в день которого администратором Системы осуществляется смена расчета возраста детей.</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Информирование граждан о результатах комплектования осуществляется посредством размещения информации на информационных стендах _________ (наименование органа управления образованием муниципального образования РТ).</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При комплектовании Организаций заявления граждан могут находиться в обработке Уполномоченными сотрудниками не более 5 рабочих дней.</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3.5. Направление в Организацию.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3.5.1. При подходе очереди Заявителя и при наличии места в соответствующей возрастной группе в желаемой Организации заявлению присваивается статус "Направлен в ДОО". Сообщение о присвоении данного статуса отображается на Портале государственных и муниципальных услуг Республики Татарстан, на Едином портале государственных услуг.</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Результат процедур: присвоение заявлению в Системе статуса "Направлен в ДОО".</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lastRenderedPageBreak/>
        <w:t>3.5.2. Заявитель в срок до 30 календарных дней после присвоения статуса "Направлен в ДОО" обязан явиться в Организацию для подтверждения зачисления ребенка.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Руководитель Организации в течение 1 рабочего дня с момента обращения Заявителя с заявлением о зачислении ребенка присваивает заявлению в Системе статус "Заключение договора".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В течение 3 месяцев со дня присвоения статуса "Заключение договора" Заявитель обязан явиться в Организацию для заключения договора.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Процедуры, устанавливаемые настоящим пунктом, осуществляются в течение 1 рабочего дня с момента обращения Заявителя.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Результат процедур: присвоение заявлению в Системе статуса "Заключение договора".</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3.5.4. В случае если Заявителя не удовлетворяет Организация, в которую направлен ребенок, Заявителем оформляется отказ от направления в данную Организацию. Заявлению присваивается статус "Зарегистрировано". Дата постановки на учет при этом не меняется.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Отказ от направления в предложенную Организацию оформляется в письменном виде при личном обращении в _________ (наименование органа управления образованием муниципального образования РТ) по форме, установленной _________ (наименование органа управления образованием муниципального образования РТ).</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Процедуры, устанавливаемые настоящим пунктом, осуществляются в течение 1 рабочего дня с момента обращения Заявителя.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Результат процедур: присвоение заявлению в Системе статуса "Зарегистрировано", отказ от направления в предложенную Организацию.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3.5.5. В случае неявки Заявителя в Организацию после присвоения заявлению статуса "Направлен в ДОО" в срок, определенный п. 3.5.2 Административного регламента, оказание муниципальной услуги Заявителю приостанавливается. Руководитель Организации присваивает заявлению в Системе статус "Не явился".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Процедуры, устанавливаемые настоящим пунктом, осуществляются в течение 1 рабочего дня с момента истечения срока, определенного п. 3.5.2 Административного регламента.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Результат процедур: присвоение заявлению в Системе статуса "Не явился".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lastRenderedPageBreak/>
        <w:t>3.5.6.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органы управления образованием по месту жительства по форме, установленной ________ (наименование органа управления образованием муниципального образования РТ).</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Процедуры, устанавливаемые настоящим пунктом, осуществляются в течение 1 рабочего дня с момента обращения Заявителя.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Результат процедур: присвоение заявлению в Системе статуса "Зарегистрировано" либо "Отказано в услуге".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3.6. Зачисление в Организацию.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3.6.1. После заключения договора с родителями (законными представителями) руководитель Организации в течение 1 рабочего дня вносит в Систему реквизиты договора и присваивает заявлению в Системе статус "Зачислен в ДОО".</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Родительская плата за присмотр и уход за ребенком устанавливается со дня присвоения заявлению статуса "Зачислен в ДОО".</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Процедуры, устанавливаемые настоящим пунктом, осуществляются в течение 1 рабочего дня с момента заключения договора с родителями (законными представителями).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Результат процедур: присвоение заявлению в Системе статуса "Зачислен в ДОО".</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3.6.2. В случае неявки Заявителя в установленный срок для заключения договора руководитель Организации присваивает заявлению статус "Не явился".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Процедуры, устанавливаемые настоящим пунктом, осуществляются в течение 1 рабочего дня с момента исчисления 3-месячного срока со дня присвоения статуса "Заключение договора".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Результат процедур: присвоение заявлению в Системе статуса "Не явился".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3.6.3.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lastRenderedPageBreak/>
        <w:br/>
        <w:t>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органы управления образованием по месту жительства по форме, установленной ___________________ (наименование органа управления образованием муниципального образования РТ).</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Процедуры, устанавливаемые настоящим пунктом, осуществляются в течение 1 рабочего дня с момента обращения Заявителя.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Результат процедур: присвоение заявлению в Системе статуса "Зарегистрировано" либо "Отказано в услуге".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3.6.4. В группы компенсирующей и оздоровительной направленности направляются дети, в заявке которых указана потребность по здоровью.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xml:space="preserve">В случае направления ребенка в группу компенсирующей или оздоровительной направленности на определенный срок (временно, в соответствии с медицинским заключением или заключением </w:t>
      </w:r>
      <w:proofErr w:type="spellStart"/>
      <w:r w:rsidRPr="0087593F">
        <w:rPr>
          <w:rFonts w:ascii="Times New Roman" w:eastAsia="Times New Roman" w:hAnsi="Times New Roman" w:cs="Times New Roman"/>
          <w:color w:val="2D2D2D"/>
          <w:spacing w:val="2"/>
          <w:sz w:val="24"/>
          <w:szCs w:val="24"/>
          <w:lang w:eastAsia="ru-RU"/>
        </w:rPr>
        <w:t>психолого-медико-педагогической</w:t>
      </w:r>
      <w:proofErr w:type="spellEnd"/>
      <w:r w:rsidRPr="0087593F">
        <w:rPr>
          <w:rFonts w:ascii="Times New Roman" w:eastAsia="Times New Roman" w:hAnsi="Times New Roman" w:cs="Times New Roman"/>
          <w:color w:val="2D2D2D"/>
          <w:spacing w:val="2"/>
          <w:sz w:val="24"/>
          <w:szCs w:val="24"/>
          <w:lang w:eastAsia="ru-RU"/>
        </w:rPr>
        <w:t xml:space="preserve"> комиссии) в направлении ставится отметка "Временное зачисление".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Заявление ребенка сохраняется в очередности с первоначальной датой постановки на учет.</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указанием даты окончания срока пребывания в специализированной группе.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xml:space="preserve">3.6.5. Зачисление детей с ограниченными возможностями здоровья, детей-инвалидов в группы компенсирующей и комбинированной направленности Организации осуществляется на основании заключения </w:t>
      </w:r>
      <w:proofErr w:type="spellStart"/>
      <w:r w:rsidRPr="0087593F">
        <w:rPr>
          <w:rFonts w:ascii="Times New Roman" w:eastAsia="Times New Roman" w:hAnsi="Times New Roman" w:cs="Times New Roman"/>
          <w:color w:val="2D2D2D"/>
          <w:spacing w:val="2"/>
          <w:sz w:val="24"/>
          <w:szCs w:val="24"/>
          <w:lang w:eastAsia="ru-RU"/>
        </w:rPr>
        <w:t>психолого-медико-педагогической</w:t>
      </w:r>
      <w:proofErr w:type="spellEnd"/>
      <w:r w:rsidRPr="0087593F">
        <w:rPr>
          <w:rFonts w:ascii="Times New Roman" w:eastAsia="Times New Roman" w:hAnsi="Times New Roman" w:cs="Times New Roman"/>
          <w:color w:val="2D2D2D"/>
          <w:spacing w:val="2"/>
          <w:sz w:val="24"/>
          <w:szCs w:val="24"/>
          <w:lang w:eastAsia="ru-RU"/>
        </w:rPr>
        <w:t xml:space="preserve"> комиссии.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3.7. По заявлению родителей допускается перевод ребенка из одной Организации в другую.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Заявление на перевод ребенка из одной Организации в другую подается в органы управления образованием по месту расположения желаемой Организации.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xml:space="preserve">В случае если Заявитель имеет право на внеочередное, первоочередное зачисление в </w:t>
      </w:r>
      <w:r w:rsidRPr="0087593F">
        <w:rPr>
          <w:rFonts w:ascii="Times New Roman" w:eastAsia="Times New Roman" w:hAnsi="Times New Roman" w:cs="Times New Roman"/>
          <w:color w:val="2D2D2D"/>
          <w:spacing w:val="2"/>
          <w:sz w:val="24"/>
          <w:szCs w:val="24"/>
          <w:lang w:eastAsia="ru-RU"/>
        </w:rPr>
        <w:lastRenderedPageBreak/>
        <w:t>Организацию, заявителю необходимо представить в __________________________ (наименование органа управления образованием муниципального района Республики Татарстан) документы, подтверждающие льготу, а также их копии.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3.7.1. При внесении в Систему данных заявления на перевод проставляется дата подачи родителями соответствующего заявления. При комплектовании Организаций заявления на перевод ребенка из одной Организации в другую рассматриваются в порядке общей очередности.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Дети льготной категории граждан при переводе ребенка из одной Организации в другую пользуются льготами, установленными федеральными законами, законами Республики Татарстан и иными подзаконными нормативными правовыми актами.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3.7.2.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районные отделы (управления) образования по месту расположения Организаций.</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3.7.3. В случае ликвидации или приостановления деятельности Организации воспитанники переводятся в другие Организации во внеочередном порядке.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3.7.4. 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"Отчислен".</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3.8. Предоставление муниципальной услуги через многофункциональный центр предоставления государственных и муниципальных услуг (далее - МФЦ).</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3.8.1. Заявитель вправе обратиться для получения муниципальной услуги в МФЦ.</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3.8.2. Предоставление муниципальной услуги через МФЦ осуществляется в соответствии с регламентом работы МФЦ, утвержденным в установленном порядке.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3.8.3. При поступлении документов из МФЦ на получение муниципальной услуги процедуры осуществляются в соответствии с пунктами 3.4 - 3.7 настоящего регламента. Результат предоставления муниципальной услуги направляется в МФЦ.</w:t>
      </w:r>
    </w:p>
    <w:p w:rsidR="0087593F" w:rsidRPr="0087593F" w:rsidRDefault="0087593F" w:rsidP="0087593F">
      <w:pPr>
        <w:shd w:val="clear" w:color="auto" w:fill="FFFFFF"/>
        <w:spacing w:before="396" w:after="237" w:line="240" w:lineRule="auto"/>
        <w:jc w:val="center"/>
        <w:textAlignment w:val="baseline"/>
        <w:outlineLvl w:val="2"/>
        <w:rPr>
          <w:rFonts w:ascii="Times New Roman" w:eastAsia="Times New Roman" w:hAnsi="Times New Roman" w:cs="Times New Roman"/>
          <w:color w:val="4C4C4C"/>
          <w:spacing w:val="2"/>
          <w:sz w:val="24"/>
          <w:szCs w:val="24"/>
          <w:lang w:eastAsia="ru-RU"/>
        </w:rPr>
      </w:pPr>
      <w:r w:rsidRPr="0087593F">
        <w:rPr>
          <w:rFonts w:ascii="Times New Roman" w:eastAsia="Times New Roman" w:hAnsi="Times New Roman" w:cs="Times New Roman"/>
          <w:color w:val="4C4C4C"/>
          <w:spacing w:val="2"/>
          <w:sz w:val="24"/>
          <w:szCs w:val="24"/>
          <w:lang w:eastAsia="ru-RU"/>
        </w:rPr>
        <w:t>IV. Порядок и формы контроля за предоставлением муниципальной услуги</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br/>
        <w:t xml:space="preserve">4.1. Контроль за полнотой и качеством предоставления муниципальной услуги включает в себя выявление и устранение нарушений прав заявителей, проведение </w:t>
      </w:r>
      <w:r w:rsidRPr="0087593F">
        <w:rPr>
          <w:rFonts w:ascii="Times New Roman" w:eastAsia="Times New Roman" w:hAnsi="Times New Roman" w:cs="Times New Roman"/>
          <w:color w:val="2D2D2D"/>
          <w:spacing w:val="2"/>
          <w:sz w:val="24"/>
          <w:szCs w:val="24"/>
          <w:lang w:eastAsia="ru-RU"/>
        </w:rPr>
        <w:lastRenderedPageBreak/>
        <w:t>проверок соблюдения процедур предоставления муниципальной услуги, подготовку решений на действия (бездействие) должностных лиц органа местного самоуправления.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Формами контроля за соблюдением исполнения административных процедур являются: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1) проверка и согласование проектов документов по предоставлению муниципальной услуги. Результатом проверки является визирование проектов;</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2) проводимые в установленном порядке проверки ведения делопроизводства;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 проведение в установленном порядке контрольных проверок соблюдения процедур предоставления муниципальной услуги.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Контрольные проверки могут быть плановыми (осуществляться на основании полугодовых или годовых планов работы органа местного самоуправления) и внеплановыми. При проведении проверок могут рассматриваться все вопросы, связанные с предоставлением муниципальной услуги (комплексные проверки), или по конкретному обращению заявителя.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В целях осуществления контроля за совершением действий при предоставлении муниципальной услуги и принятии решений руководителю исполнительного комитета муниципального образования представляются справки о результатах предоставления муниципальной услуги.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4.2. Текущий контроль за соблюдением последовательности действий, определенных административными процедурами по предоставлению муниципальной услуги, осуществляется заместителем руководителя исполнительного комитета муниципального образования, ответственным за организацию работы по предоставлению муниципальной услуги.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4.3. Перечень должностных лиц, осуществляющих текущий контроль, устанавливается положениями о структурных подразделениях органа местного самоуправления и должностными регламентами.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4.4. Руководитель органа местного самоуправления несет ответственность за несвоевременное рассмотрение обращений заявителей.</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lastRenderedPageBreak/>
        <w:br/>
        <w:t>Руководитель (заместитель руководителя) структурного подразделения органа местного самоуправления несет ответственность за несвоевременное и (или) ненадлежащее выполнение административных действий, указанных в разделе III настоящего регламента.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Должностные лица и иные муниципальные служащие за решения и действия (бездействие), принимаемые (осуществляемые) в ходе предоставления муниципальной услуги, несут ответственность в установленном законом порядке.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4.5. Контроль за предоставлением муниципальной услуги со стороны граждан, их объединений и организаций осуществляется посредством открытости деятельности администрации при предоставлении муниципальной услуги, получения полной, актуальной и достоверной информации о порядке предоставления муниципальной услуги и возможности досудебного рассмотрения обращений (жалоб) в процессе предоставления муниципальной услуги.</w:t>
      </w:r>
    </w:p>
    <w:p w:rsidR="0087593F" w:rsidRPr="0087593F" w:rsidRDefault="0087593F" w:rsidP="0087593F">
      <w:pPr>
        <w:shd w:val="clear" w:color="auto" w:fill="FFFFFF"/>
        <w:spacing w:before="396" w:after="237" w:line="240" w:lineRule="auto"/>
        <w:jc w:val="center"/>
        <w:textAlignment w:val="baseline"/>
        <w:outlineLvl w:val="2"/>
        <w:rPr>
          <w:rFonts w:ascii="Times New Roman" w:eastAsia="Times New Roman" w:hAnsi="Times New Roman" w:cs="Times New Roman"/>
          <w:color w:val="4C4C4C"/>
          <w:spacing w:val="2"/>
          <w:sz w:val="24"/>
          <w:szCs w:val="24"/>
          <w:lang w:eastAsia="ru-RU"/>
        </w:rPr>
      </w:pPr>
      <w:r w:rsidRPr="0087593F">
        <w:rPr>
          <w:rFonts w:ascii="Times New Roman" w:eastAsia="Times New Roman" w:hAnsi="Times New Roman" w:cs="Times New Roman"/>
          <w:color w:val="4C4C4C"/>
          <w:spacing w:val="2"/>
          <w:sz w:val="24"/>
          <w:szCs w:val="24"/>
          <w:lang w:eastAsia="ru-RU"/>
        </w:rPr>
        <w:t>V. Досудебное (внесудебное) обжалование заявителем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br/>
        <w:t>5.1. Заявитель имеет право на обжалование решений и действий (бездействия) органа, предоставляющего муниципальную услугу, должностного лица органа, предоставляющего муниципальную услугу, либо муниципального служащего в досудебном (внесудебном) порядке.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Заявитель может обратиться с жалобой в том числе в следующих случаях:</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1) нарушение срока регистрации заявления о предоставлении муниципальной услуги;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2) нарушение срока предоставления муниципальной услуги;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3) требование у заявителя документов, не предусмотренных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 xml:space="preserve">4)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 у </w:t>
      </w:r>
      <w:r w:rsidRPr="0087593F">
        <w:rPr>
          <w:rFonts w:ascii="Times New Roman" w:eastAsia="Times New Roman" w:hAnsi="Times New Roman" w:cs="Times New Roman"/>
          <w:color w:val="2D2D2D"/>
          <w:spacing w:val="2"/>
          <w:sz w:val="24"/>
          <w:szCs w:val="24"/>
          <w:lang w:eastAsia="ru-RU"/>
        </w:rPr>
        <w:lastRenderedPageBreak/>
        <w:t>заявителя;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5) отказ в предоставлении муниципальной услуги, если основания отказа не предусмотрены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7) отказ органа, предоставляющего муниципальную услугу, должностного лица органа, предоставляющего муниципальную услугу, в исправлении допущенных при внесении заявления в автоматизированную информационную систему "Электронный детский сад" опечаток и ошибок.</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5.2. Заявители имеют право на получение информации и документов, необходимых для обоснования и рассмотрения жалобы.</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5.3. Жалоба подается в письменной форме на бумажном носителе, в электронной форме в орган, предоставляющий муниципальную услугу. Жалобы на решения, принятые руководителем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Портала государственных и муниципальных услуг Республики Татарстан, а также может быть принята при личном приеме заявителя.</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5.4. Жалоба должна содержать:</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lastRenderedPageBreak/>
        <w:b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5.5. Заявителем могут быть представлены документы (при наличии), подтверждающие доводы заявителя, либо их копии.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5.6. Если документы, имеющие существенное значение для рассмотрения жалобы, отсутствуют или не приложены к жалобе, решение принимается без учета доводов, в подтверждение которых документы не представлены.</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5.7. Жалоба, поступившая в орган, предоставляющий муниципальную услугу,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органа, предоставляющего муниципальную услугу, должностного лица органа, предоставляющего муниципальную услугу, в приеме документов у заявителя - в течение пяти рабочих дней со дня его регистрации.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Случаи, при которых срок рассмотрения жалобы может быть сокращен, устанавливаются Правительством Российской Федерации.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5.8. По результатам рассмотрения жалобы орган, предоставляющий муниципальную услугу, принимает одно из следующих решений:</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а также в иных формах;</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2) отказывает в удовлетворении жалобы.</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lastRenderedPageBreak/>
        <w:br/>
        <w:t>5.9.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87593F" w:rsidRPr="0087593F" w:rsidRDefault="0087593F" w:rsidP="0087593F">
      <w:pPr>
        <w:shd w:val="clear" w:color="auto" w:fill="FFFFFF"/>
        <w:spacing w:before="396" w:after="237" w:line="240" w:lineRule="auto"/>
        <w:jc w:val="center"/>
        <w:textAlignment w:val="baseline"/>
        <w:outlineLvl w:val="2"/>
        <w:rPr>
          <w:rFonts w:ascii="Times New Roman" w:eastAsia="Times New Roman" w:hAnsi="Times New Roman" w:cs="Times New Roman"/>
          <w:color w:val="4C4C4C"/>
          <w:spacing w:val="2"/>
          <w:sz w:val="24"/>
          <w:szCs w:val="24"/>
          <w:lang w:eastAsia="ru-RU"/>
        </w:rPr>
      </w:pPr>
      <w:r w:rsidRPr="0087593F">
        <w:rPr>
          <w:rFonts w:ascii="Times New Roman" w:eastAsia="Times New Roman" w:hAnsi="Times New Roman" w:cs="Times New Roman"/>
          <w:color w:val="4C4C4C"/>
          <w:spacing w:val="2"/>
          <w:sz w:val="24"/>
          <w:szCs w:val="24"/>
          <w:lang w:eastAsia="ru-RU"/>
        </w:rPr>
        <w:t>Приложение 1. Сведения о муниципальных образовательных организациях, реализующих основную общеобразовательную программу дошкольного образования, _____________ (наименование муниципального образования РТ)</w:t>
      </w:r>
    </w:p>
    <w:p w:rsidR="0087593F" w:rsidRPr="0087593F" w:rsidRDefault="0087593F" w:rsidP="0087593F">
      <w:pPr>
        <w:shd w:val="clear" w:color="auto" w:fill="FFFFFF"/>
        <w:spacing w:after="0" w:line="332" w:lineRule="atLeast"/>
        <w:jc w:val="righ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Приложение 1</w:t>
      </w:r>
      <w:r w:rsidRPr="0087593F">
        <w:rPr>
          <w:rFonts w:ascii="Times New Roman" w:eastAsia="Times New Roman" w:hAnsi="Times New Roman" w:cs="Times New Roman"/>
          <w:color w:val="2D2D2D"/>
          <w:spacing w:val="2"/>
          <w:sz w:val="24"/>
          <w:szCs w:val="24"/>
          <w:lang w:eastAsia="ru-RU"/>
        </w:rPr>
        <w:br/>
        <w:t>к Административному регламенту</w:t>
      </w:r>
    </w:p>
    <w:tbl>
      <w:tblPr>
        <w:tblW w:w="0" w:type="auto"/>
        <w:tblCellMar>
          <w:left w:w="0" w:type="dxa"/>
          <w:right w:w="0" w:type="dxa"/>
        </w:tblCellMar>
        <w:tblLook w:val="04A0"/>
      </w:tblPr>
      <w:tblGrid>
        <w:gridCol w:w="1892"/>
        <w:gridCol w:w="2056"/>
        <w:gridCol w:w="1797"/>
        <w:gridCol w:w="1300"/>
        <w:gridCol w:w="1981"/>
      </w:tblGrid>
      <w:tr w:rsidR="0087593F" w:rsidRPr="0087593F" w:rsidTr="0087593F">
        <w:trPr>
          <w:trHeight w:val="15"/>
        </w:trPr>
        <w:tc>
          <w:tcPr>
            <w:tcW w:w="2033" w:type="dxa"/>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2587" w:type="dxa"/>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2033" w:type="dxa"/>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1478" w:type="dxa"/>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2402" w:type="dxa"/>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r>
      <w:tr w:rsidR="0087593F" w:rsidRPr="0087593F" w:rsidTr="0087593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jc w:val="center"/>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Наименование организации</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jc w:val="center"/>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Ф.И.О. руководителя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jc w:val="center"/>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Адрес/сайт Организации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jc w:val="center"/>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Телефон</w:t>
            </w: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332" w:lineRule="atLeast"/>
              <w:jc w:val="center"/>
              <w:textAlignment w:val="baseline"/>
              <w:rPr>
                <w:rFonts w:ascii="Times New Roman" w:eastAsia="Times New Roman" w:hAnsi="Times New Roman" w:cs="Times New Roman"/>
                <w:color w:val="2D2D2D"/>
                <w:sz w:val="24"/>
                <w:szCs w:val="24"/>
                <w:lang w:eastAsia="ru-RU"/>
              </w:rPr>
            </w:pPr>
            <w:r w:rsidRPr="0087593F">
              <w:rPr>
                <w:rFonts w:ascii="Times New Roman" w:eastAsia="Times New Roman" w:hAnsi="Times New Roman" w:cs="Times New Roman"/>
                <w:color w:val="2D2D2D"/>
                <w:sz w:val="24"/>
                <w:szCs w:val="24"/>
                <w:lang w:eastAsia="ru-RU"/>
              </w:rPr>
              <w:t>Режим работы организации, приемные часы руководителя</w:t>
            </w:r>
          </w:p>
        </w:tc>
      </w:tr>
      <w:tr w:rsidR="0087593F" w:rsidRPr="0087593F" w:rsidTr="0087593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r>
      <w:tr w:rsidR="0087593F" w:rsidRPr="0087593F" w:rsidTr="0087593F">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c>
          <w:tcPr>
            <w:tcW w:w="2402"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rsidR="0087593F" w:rsidRPr="0087593F" w:rsidRDefault="0087593F" w:rsidP="0087593F">
            <w:pPr>
              <w:spacing w:after="0" w:line="240" w:lineRule="auto"/>
              <w:rPr>
                <w:rFonts w:ascii="Times New Roman" w:eastAsia="Times New Roman" w:hAnsi="Times New Roman" w:cs="Times New Roman"/>
                <w:sz w:val="24"/>
                <w:szCs w:val="24"/>
                <w:lang w:eastAsia="ru-RU"/>
              </w:rPr>
            </w:pPr>
          </w:p>
        </w:tc>
      </w:tr>
    </w:tbl>
    <w:p w:rsidR="0087593F" w:rsidRPr="0087593F" w:rsidRDefault="0087593F" w:rsidP="0087593F">
      <w:pPr>
        <w:shd w:val="clear" w:color="auto" w:fill="FFFFFF"/>
        <w:spacing w:before="396" w:after="237" w:line="240" w:lineRule="auto"/>
        <w:jc w:val="center"/>
        <w:textAlignment w:val="baseline"/>
        <w:outlineLvl w:val="2"/>
        <w:rPr>
          <w:rFonts w:ascii="Times New Roman" w:eastAsia="Times New Roman" w:hAnsi="Times New Roman" w:cs="Times New Roman"/>
          <w:color w:val="4C4C4C"/>
          <w:spacing w:val="2"/>
          <w:sz w:val="24"/>
          <w:szCs w:val="24"/>
          <w:lang w:eastAsia="ru-RU"/>
        </w:rPr>
      </w:pPr>
      <w:r w:rsidRPr="0087593F">
        <w:rPr>
          <w:rFonts w:ascii="Times New Roman" w:eastAsia="Times New Roman" w:hAnsi="Times New Roman" w:cs="Times New Roman"/>
          <w:color w:val="4C4C4C"/>
          <w:spacing w:val="2"/>
          <w:sz w:val="24"/>
          <w:szCs w:val="24"/>
          <w:lang w:eastAsia="ru-RU"/>
        </w:rPr>
        <w:t>Приложение 2. Согласие на автоматизированную обработку персональных данных</w:t>
      </w:r>
    </w:p>
    <w:p w:rsidR="0087593F" w:rsidRPr="0087593F" w:rsidRDefault="0087593F" w:rsidP="0087593F">
      <w:pPr>
        <w:shd w:val="clear" w:color="auto" w:fill="FFFFFF"/>
        <w:spacing w:after="0" w:line="332" w:lineRule="atLeast"/>
        <w:jc w:val="righ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br/>
        <w:t>Приложение 2</w:t>
      </w:r>
      <w:r w:rsidRPr="0087593F">
        <w:rPr>
          <w:rFonts w:ascii="Times New Roman" w:eastAsia="Times New Roman" w:hAnsi="Times New Roman" w:cs="Times New Roman"/>
          <w:color w:val="2D2D2D"/>
          <w:spacing w:val="2"/>
          <w:sz w:val="24"/>
          <w:szCs w:val="24"/>
          <w:lang w:eastAsia="ru-RU"/>
        </w:rPr>
        <w:br/>
        <w:t>к Административному регламенту</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br/>
        <w:t>ЗАЯВЛЕНИЕ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Я, _______________________________________________________________________,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(Ф.И.О.)</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__________________________________________________________________________,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адрес прописки (регистрации)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__________________________________________________________________________,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(вид документа, удостоверяющего личность, серия, номер, кем выдан и дата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выдачи)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с целью формирования базы данных детей, посещающих и стоящих в очереди для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lastRenderedPageBreak/>
        <w:br/>
        <w:t>зачисления в дошкольные образовательные организации Республики Татарстан,</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даю согласие на обработку персональных данных:</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__________________________________________________________________________,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(Ф.И.О., данные паспорта одного из родителей (законного представителя))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__________________________________________________________________________,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(Ф.И.О., дата рождения, данные свидетельства о рождении ребенка)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__________________________________________________________________________,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(адрес фактического проживания, сведения о здоровье ребенка)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__________________________________________________________________________,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(наличие прав на льготное зачисление в дошкольное образовательное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учреждение)</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в документарной и электронной формах с возможностью осуществления сбора,</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систематизации, накопления, хранения, уточнения (обновления, изменения),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использования, распространения (в том числе передачи), обезличивания,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блокирования, уничтожения персональных данных автоматизированным и</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неавтоматизированным способом.</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Настоящее согласие действительно в течение _______________________.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Настоящее согласие может быть отозвано мной в письменной форме. В</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случае отзыва настоящего согласия до истечения срока его действия я</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lastRenderedPageBreak/>
        <w:br/>
        <w:t>предупрежден о возможных последствиях прекращения обработки своих</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персональных данных.</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Дата _________________</w:t>
      </w:r>
      <w:r w:rsidRPr="0087593F">
        <w:rPr>
          <w:rFonts w:ascii="Times New Roman" w:eastAsia="Times New Roman" w:hAnsi="Times New Roman" w:cs="Times New Roman"/>
          <w:color w:val="2D2D2D"/>
          <w:spacing w:val="2"/>
          <w:sz w:val="24"/>
          <w:szCs w:val="24"/>
          <w:lang w:eastAsia="ru-RU"/>
        </w:rPr>
        <w:br/>
      </w:r>
      <w:r w:rsidRPr="0087593F">
        <w:rPr>
          <w:rFonts w:ascii="Times New Roman" w:eastAsia="Times New Roman" w:hAnsi="Times New Roman" w:cs="Times New Roman"/>
          <w:color w:val="2D2D2D"/>
          <w:spacing w:val="2"/>
          <w:sz w:val="24"/>
          <w:szCs w:val="24"/>
          <w:lang w:eastAsia="ru-RU"/>
        </w:rPr>
        <w:br/>
        <w:t>Личная подпись заявителя __________ (____________) (расшифровка подписи)</w:t>
      </w:r>
    </w:p>
    <w:p w:rsidR="0087593F" w:rsidRPr="0087593F" w:rsidRDefault="0087593F" w:rsidP="0087593F">
      <w:pPr>
        <w:shd w:val="clear" w:color="auto" w:fill="FFFFFF"/>
        <w:spacing w:before="396" w:after="237" w:line="240" w:lineRule="auto"/>
        <w:jc w:val="center"/>
        <w:textAlignment w:val="baseline"/>
        <w:outlineLvl w:val="2"/>
        <w:rPr>
          <w:rFonts w:ascii="Times New Roman" w:eastAsia="Times New Roman" w:hAnsi="Times New Roman" w:cs="Times New Roman"/>
          <w:color w:val="4C4C4C"/>
          <w:spacing w:val="2"/>
          <w:sz w:val="24"/>
          <w:szCs w:val="24"/>
          <w:lang w:eastAsia="ru-RU"/>
        </w:rPr>
      </w:pPr>
      <w:r w:rsidRPr="0087593F">
        <w:rPr>
          <w:rFonts w:ascii="Times New Roman" w:eastAsia="Times New Roman" w:hAnsi="Times New Roman" w:cs="Times New Roman"/>
          <w:color w:val="4C4C4C"/>
          <w:spacing w:val="2"/>
          <w:sz w:val="24"/>
          <w:szCs w:val="24"/>
          <w:lang w:eastAsia="ru-RU"/>
        </w:rPr>
        <w:t>Приложение 3</w:t>
      </w:r>
    </w:p>
    <w:p w:rsidR="0087593F" w:rsidRPr="0087593F" w:rsidRDefault="0087593F" w:rsidP="0087593F">
      <w:pPr>
        <w:shd w:val="clear" w:color="auto" w:fill="FFFFFF"/>
        <w:spacing w:after="0" w:line="332" w:lineRule="atLeast"/>
        <w:jc w:val="righ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к Административному регламенту</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│Принятие</w:t>
      </w:r>
      <w:proofErr w:type="spellEnd"/>
      <w:r w:rsidRPr="0087593F">
        <w:rPr>
          <w:rFonts w:ascii="Times New Roman" w:eastAsia="Times New Roman" w:hAnsi="Times New Roman" w:cs="Times New Roman"/>
          <w:color w:val="2D2D2D"/>
          <w:spacing w:val="2"/>
          <w:sz w:val="24"/>
          <w:szCs w:val="24"/>
          <w:lang w:eastAsia="ru-RU"/>
        </w:rPr>
        <w:t xml:space="preserve"> решения о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│необходимости</w:t>
      </w:r>
      <w:proofErr w:type="spellEnd"/>
      <w:r w:rsidRPr="0087593F">
        <w:rPr>
          <w:rFonts w:ascii="Times New Roman" w:eastAsia="Times New Roman" w:hAnsi="Times New Roman" w:cs="Times New Roman"/>
          <w:color w:val="2D2D2D"/>
          <w:spacing w:val="2"/>
          <w:sz w:val="24"/>
          <w:szCs w:val="24"/>
          <w:lang w:eastAsia="ru-RU"/>
        </w:rPr>
        <w:t xml:space="preserve"> </w:t>
      </w:r>
      <w:proofErr w:type="spellStart"/>
      <w:r w:rsidRPr="0087593F">
        <w:rPr>
          <w:rFonts w:ascii="Times New Roman" w:eastAsia="Times New Roman" w:hAnsi="Times New Roman" w:cs="Times New Roman"/>
          <w:color w:val="2D2D2D"/>
          <w:spacing w:val="2"/>
          <w:sz w:val="24"/>
          <w:szCs w:val="24"/>
          <w:lang w:eastAsia="ru-RU"/>
        </w:rPr>
        <w:t>подачи│</w:t>
      </w:r>
      <w:proofErr w:type="spellEnd"/>
      <w:r w:rsidRPr="0087593F">
        <w:rPr>
          <w:rFonts w:ascii="Times New Roman" w:eastAsia="Times New Roman" w:hAnsi="Times New Roman" w:cs="Times New Roman"/>
          <w:color w:val="2D2D2D"/>
          <w:spacing w:val="2"/>
          <w:sz w:val="24"/>
          <w:szCs w:val="24"/>
          <w:lang w:eastAsia="ru-RU"/>
        </w:rPr>
        <w:br/>
        <w:t>┌════════════════════════════&gt;│ заявления на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││постановку</w:t>
      </w:r>
      <w:proofErr w:type="spellEnd"/>
      <w:r w:rsidRPr="0087593F">
        <w:rPr>
          <w:rFonts w:ascii="Times New Roman" w:eastAsia="Times New Roman" w:hAnsi="Times New Roman" w:cs="Times New Roman"/>
          <w:color w:val="2D2D2D"/>
          <w:spacing w:val="2"/>
          <w:sz w:val="24"/>
          <w:szCs w:val="24"/>
          <w:lang w:eastAsia="ru-RU"/>
        </w:rPr>
        <w:t xml:space="preserve"> на учет </w:t>
      </w:r>
      <w:proofErr w:type="spellStart"/>
      <w:r w:rsidRPr="0087593F">
        <w:rPr>
          <w:rFonts w:ascii="Times New Roman" w:eastAsia="Times New Roman" w:hAnsi="Times New Roman" w:cs="Times New Roman"/>
          <w:color w:val="2D2D2D"/>
          <w:spacing w:val="2"/>
          <w:sz w:val="24"/>
          <w:szCs w:val="24"/>
          <w:lang w:eastAsia="ru-RU"/>
        </w:rPr>
        <w:t>в│</w:t>
      </w:r>
      <w:proofErr w:type="spellEnd"/>
      <w:r w:rsidRPr="0087593F">
        <w:rPr>
          <w:rFonts w:ascii="Times New Roman" w:eastAsia="Times New Roman" w:hAnsi="Times New Roman" w:cs="Times New Roman"/>
          <w:color w:val="2D2D2D"/>
          <w:spacing w:val="2"/>
          <w:sz w:val="24"/>
          <w:szCs w:val="24"/>
          <w:lang w:eastAsia="ru-RU"/>
        </w:rPr>
        <w:br/>
        <w:t>││ДОО │</w:t>
      </w:r>
      <w:r w:rsidRPr="0087593F">
        <w:rPr>
          <w:rFonts w:ascii="Times New Roman" w:eastAsia="Times New Roman" w:hAnsi="Times New Roman" w:cs="Times New Roman"/>
          <w:color w:val="2D2D2D"/>
          <w:spacing w:val="2"/>
          <w:sz w:val="24"/>
          <w:szCs w:val="24"/>
          <w:lang w:eastAsia="ru-RU"/>
        </w:rPr>
        <w:br/>
        <w:t>│└══════════┬═════════…</w:t>
      </w:r>
      <w:r w:rsidRPr="0087593F">
        <w:rPr>
          <w:rFonts w:ascii="Times New Roman" w:eastAsia="Times New Roman" w:hAnsi="Times New Roman" w:cs="Times New Roman"/>
          <w:color w:val="2D2D2D"/>
          <w:spacing w:val="2"/>
          <w:sz w:val="24"/>
          <w:szCs w:val="24"/>
          <w:lang w:eastAsia="ru-RU"/>
        </w:rPr>
        <w:br/>
        <w:t>│\/</w:t>
      </w:r>
      <w:r w:rsidRPr="0087593F">
        <w:rPr>
          <w:rFonts w:ascii="Times New Roman" w:eastAsia="Times New Roman" w:hAnsi="Times New Roman" w:cs="Times New Roman"/>
          <w:color w:val="2D2D2D"/>
          <w:spacing w:val="2"/>
          <w:sz w:val="24"/>
          <w:szCs w:val="24"/>
          <w:lang w:eastAsia="ru-RU"/>
        </w:rPr>
        <w:br/>
        <w:t>│┌═════════════════════‰</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││Обращение</w:t>
      </w:r>
      <w:proofErr w:type="spellEnd"/>
      <w:r w:rsidRPr="0087593F">
        <w:rPr>
          <w:rFonts w:ascii="Times New Roman" w:eastAsia="Times New Roman" w:hAnsi="Times New Roman" w:cs="Times New Roman"/>
          <w:color w:val="2D2D2D"/>
          <w:spacing w:val="2"/>
          <w:sz w:val="24"/>
          <w:szCs w:val="24"/>
          <w:lang w:eastAsia="ru-RU"/>
        </w:rPr>
        <w:t xml:space="preserve"> Заявителя </w:t>
      </w:r>
      <w:proofErr w:type="spellStart"/>
      <w:r w:rsidRPr="0087593F">
        <w:rPr>
          <w:rFonts w:ascii="Times New Roman" w:eastAsia="Times New Roman" w:hAnsi="Times New Roman" w:cs="Times New Roman"/>
          <w:color w:val="2D2D2D"/>
          <w:spacing w:val="2"/>
          <w:sz w:val="24"/>
          <w:szCs w:val="24"/>
          <w:lang w:eastAsia="ru-RU"/>
        </w:rPr>
        <w:t>в│</w:t>
      </w:r>
      <w:proofErr w:type="spellEnd"/>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││муниципальный</w:t>
      </w:r>
      <w:proofErr w:type="spellEnd"/>
      <w:r w:rsidRPr="0087593F">
        <w:rPr>
          <w:rFonts w:ascii="Times New Roman" w:eastAsia="Times New Roman" w:hAnsi="Times New Roman" w:cs="Times New Roman"/>
          <w:color w:val="2D2D2D"/>
          <w:spacing w:val="2"/>
          <w:sz w:val="24"/>
          <w:szCs w:val="24"/>
          <w:lang w:eastAsia="ru-RU"/>
        </w:rPr>
        <w:t xml:space="preserve"> орган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││управления</w:t>
      </w:r>
      <w:proofErr w:type="spellEnd"/>
      <w:r w:rsidRPr="0087593F">
        <w:rPr>
          <w:rFonts w:ascii="Times New Roman" w:eastAsia="Times New Roman" w:hAnsi="Times New Roman" w:cs="Times New Roman"/>
          <w:color w:val="2D2D2D"/>
          <w:spacing w:val="2"/>
          <w:sz w:val="24"/>
          <w:szCs w:val="24"/>
          <w:lang w:eastAsia="ru-RU"/>
        </w:rPr>
        <w:t>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││образованием</w:t>
      </w:r>
      <w:proofErr w:type="spellEnd"/>
      <w:r w:rsidRPr="0087593F">
        <w:rPr>
          <w:rFonts w:ascii="Times New Roman" w:eastAsia="Times New Roman" w:hAnsi="Times New Roman" w:cs="Times New Roman"/>
          <w:color w:val="2D2D2D"/>
          <w:spacing w:val="2"/>
          <w:sz w:val="24"/>
          <w:szCs w:val="24"/>
          <w:lang w:eastAsia="ru-RU"/>
        </w:rPr>
        <w:t> │</w:t>
      </w:r>
      <w:r w:rsidRPr="0087593F">
        <w:rPr>
          <w:rFonts w:ascii="Times New Roman" w:eastAsia="Times New Roman" w:hAnsi="Times New Roman" w:cs="Times New Roman"/>
          <w:color w:val="2D2D2D"/>
          <w:spacing w:val="2"/>
          <w:sz w:val="24"/>
          <w:szCs w:val="24"/>
          <w:lang w:eastAsia="ru-RU"/>
        </w:rPr>
        <w:br/>
        <w:t>│└══════════┬══════════…</w:t>
      </w:r>
      <w:r w:rsidRPr="0087593F">
        <w:rPr>
          <w:rFonts w:ascii="Times New Roman" w:eastAsia="Times New Roman" w:hAnsi="Times New Roman" w:cs="Times New Roman"/>
          <w:color w:val="2D2D2D"/>
          <w:spacing w:val="2"/>
          <w:sz w:val="24"/>
          <w:szCs w:val="24"/>
          <w:lang w:eastAsia="ru-RU"/>
        </w:rPr>
        <w:br/>
        <w:t>│\/</w:t>
      </w:r>
      <w:r w:rsidRPr="0087593F">
        <w:rPr>
          <w:rFonts w:ascii="Times New Roman" w:eastAsia="Times New Roman" w:hAnsi="Times New Roman" w:cs="Times New Roman"/>
          <w:color w:val="2D2D2D"/>
          <w:spacing w:val="2"/>
          <w:sz w:val="24"/>
          <w:szCs w:val="24"/>
          <w:lang w:eastAsia="ru-RU"/>
        </w:rPr>
        <w:br/>
        <w:t>│┌═══════════════════‰</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││Предоставлен</w:t>
      </w:r>
      <w:proofErr w:type="spellEnd"/>
      <w:r w:rsidRPr="0087593F">
        <w:rPr>
          <w:rFonts w:ascii="Times New Roman" w:eastAsia="Times New Roman" w:hAnsi="Times New Roman" w:cs="Times New Roman"/>
          <w:color w:val="2D2D2D"/>
          <w:spacing w:val="2"/>
          <w:sz w:val="24"/>
          <w:szCs w:val="24"/>
          <w:lang w:eastAsia="ru-RU"/>
        </w:rPr>
        <w:t xml:space="preserve"> </w:t>
      </w:r>
      <w:proofErr w:type="spellStart"/>
      <w:r w:rsidRPr="0087593F">
        <w:rPr>
          <w:rFonts w:ascii="Times New Roman" w:eastAsia="Times New Roman" w:hAnsi="Times New Roman" w:cs="Times New Roman"/>
          <w:color w:val="2D2D2D"/>
          <w:spacing w:val="2"/>
          <w:sz w:val="24"/>
          <w:szCs w:val="24"/>
          <w:lang w:eastAsia="ru-RU"/>
        </w:rPr>
        <w:t>полные│</w:t>
      </w:r>
      <w:proofErr w:type="spellEnd"/>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│┌═══Да═══┤</w:t>
      </w:r>
      <w:proofErr w:type="spellEnd"/>
      <w:r w:rsidRPr="0087593F">
        <w:rPr>
          <w:rFonts w:ascii="Times New Roman" w:eastAsia="Times New Roman" w:hAnsi="Times New Roman" w:cs="Times New Roman"/>
          <w:color w:val="2D2D2D"/>
          <w:spacing w:val="2"/>
          <w:sz w:val="24"/>
          <w:szCs w:val="24"/>
          <w:lang w:eastAsia="ru-RU"/>
        </w:rPr>
        <w:t> пакет документов ├</w:t>
      </w:r>
      <w:proofErr w:type="spellStart"/>
      <w:r w:rsidRPr="0087593F">
        <w:rPr>
          <w:rFonts w:ascii="Times New Roman" w:eastAsia="Times New Roman" w:hAnsi="Times New Roman" w:cs="Times New Roman"/>
          <w:color w:val="2D2D2D"/>
          <w:spacing w:val="2"/>
          <w:sz w:val="24"/>
          <w:szCs w:val="24"/>
          <w:lang w:eastAsia="ru-RU"/>
        </w:rPr>
        <w:t>══Нет═══‰</w:t>
      </w:r>
      <w:proofErr w:type="spellEnd"/>
      <w:r w:rsidRPr="0087593F">
        <w:rPr>
          <w:rFonts w:ascii="Times New Roman" w:eastAsia="Times New Roman" w:hAnsi="Times New Roman" w:cs="Times New Roman"/>
          <w:color w:val="2D2D2D"/>
          <w:spacing w:val="2"/>
          <w:sz w:val="24"/>
          <w:szCs w:val="24"/>
          <w:lang w:eastAsia="ru-RU"/>
        </w:rPr>
        <w:br/>
        <w:t>││└═══════════════════…│</w:t>
      </w:r>
      <w:r w:rsidRPr="0087593F">
        <w:rPr>
          <w:rFonts w:ascii="Times New Roman" w:eastAsia="Times New Roman" w:hAnsi="Times New Roman" w:cs="Times New Roman"/>
          <w:color w:val="2D2D2D"/>
          <w:spacing w:val="2"/>
          <w:sz w:val="24"/>
          <w:szCs w:val="24"/>
          <w:lang w:eastAsia="ru-RU"/>
        </w:rPr>
        <w:br/>
        <w:t>│\/ \/</w:t>
      </w:r>
      <w:r w:rsidRPr="0087593F">
        <w:rPr>
          <w:rFonts w:ascii="Times New Roman" w:eastAsia="Times New Roman" w:hAnsi="Times New Roman" w:cs="Times New Roman"/>
          <w:color w:val="2D2D2D"/>
          <w:spacing w:val="2"/>
          <w:sz w:val="24"/>
          <w:szCs w:val="24"/>
          <w:lang w:eastAsia="ru-RU"/>
        </w:rPr>
        <w:br/>
        <w:t>│┌═══════════‰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││Есть</w:t>
      </w:r>
      <w:proofErr w:type="spellEnd"/>
      <w:r w:rsidRPr="0087593F">
        <w:rPr>
          <w:rFonts w:ascii="Times New Roman" w:eastAsia="Times New Roman" w:hAnsi="Times New Roman" w:cs="Times New Roman"/>
          <w:color w:val="2D2D2D"/>
          <w:spacing w:val="2"/>
          <w:sz w:val="24"/>
          <w:szCs w:val="24"/>
          <w:lang w:eastAsia="ru-RU"/>
        </w:rPr>
        <w:t xml:space="preserve"> ли </w:t>
      </w:r>
      <w:proofErr w:type="spellStart"/>
      <w:r w:rsidRPr="0087593F">
        <w:rPr>
          <w:rFonts w:ascii="Times New Roman" w:eastAsia="Times New Roman" w:hAnsi="Times New Roman" w:cs="Times New Roman"/>
          <w:color w:val="2D2D2D"/>
          <w:spacing w:val="2"/>
          <w:sz w:val="24"/>
          <w:szCs w:val="24"/>
          <w:lang w:eastAsia="ru-RU"/>
        </w:rPr>
        <w:t>││Отказ</w:t>
      </w:r>
      <w:proofErr w:type="spellEnd"/>
      <w:r w:rsidRPr="0087593F">
        <w:rPr>
          <w:rFonts w:ascii="Times New Roman" w:eastAsia="Times New Roman" w:hAnsi="Times New Roman" w:cs="Times New Roman"/>
          <w:color w:val="2D2D2D"/>
          <w:spacing w:val="2"/>
          <w:sz w:val="24"/>
          <w:szCs w:val="24"/>
          <w:lang w:eastAsia="ru-RU"/>
        </w:rPr>
        <w:t xml:space="preserve"> в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││нарушения</w:t>
      </w:r>
      <w:proofErr w:type="spellEnd"/>
      <w:r w:rsidRPr="0087593F">
        <w:rPr>
          <w:rFonts w:ascii="Times New Roman" w:eastAsia="Times New Roman" w:hAnsi="Times New Roman" w:cs="Times New Roman"/>
          <w:color w:val="2D2D2D"/>
          <w:spacing w:val="2"/>
          <w:sz w:val="24"/>
          <w:szCs w:val="24"/>
          <w:lang w:eastAsia="ru-RU"/>
        </w:rPr>
        <w:t xml:space="preserve"> </w:t>
      </w:r>
      <w:proofErr w:type="spellStart"/>
      <w:r w:rsidRPr="0087593F">
        <w:rPr>
          <w:rFonts w:ascii="Times New Roman" w:eastAsia="Times New Roman" w:hAnsi="Times New Roman" w:cs="Times New Roman"/>
          <w:color w:val="2D2D2D"/>
          <w:spacing w:val="2"/>
          <w:sz w:val="24"/>
          <w:szCs w:val="24"/>
          <w:lang w:eastAsia="ru-RU"/>
        </w:rPr>
        <w:t>в│</w:t>
      </w:r>
      <w:proofErr w:type="spellEnd"/>
      <w:r w:rsidRPr="0087593F">
        <w:rPr>
          <w:rFonts w:ascii="Times New Roman" w:eastAsia="Times New Roman" w:hAnsi="Times New Roman" w:cs="Times New Roman"/>
          <w:color w:val="2D2D2D"/>
          <w:spacing w:val="2"/>
          <w:sz w:val="24"/>
          <w:szCs w:val="24"/>
          <w:lang w:eastAsia="ru-RU"/>
        </w:rPr>
        <w:t> </w:t>
      </w:r>
      <w:proofErr w:type="spellStart"/>
      <w:r w:rsidRPr="0087593F">
        <w:rPr>
          <w:rFonts w:ascii="Times New Roman" w:eastAsia="Times New Roman" w:hAnsi="Times New Roman" w:cs="Times New Roman"/>
          <w:color w:val="2D2D2D"/>
          <w:spacing w:val="2"/>
          <w:sz w:val="24"/>
          <w:szCs w:val="24"/>
          <w:lang w:eastAsia="ru-RU"/>
        </w:rPr>
        <w:t>│предоставлении│</w:t>
      </w:r>
      <w:proofErr w:type="spellEnd"/>
      <w:r w:rsidRPr="0087593F">
        <w:rPr>
          <w:rFonts w:ascii="Times New Roman" w:eastAsia="Times New Roman" w:hAnsi="Times New Roman" w:cs="Times New Roman"/>
          <w:color w:val="2D2D2D"/>
          <w:spacing w:val="2"/>
          <w:sz w:val="24"/>
          <w:szCs w:val="24"/>
          <w:lang w:eastAsia="ru-RU"/>
        </w:rPr>
        <w:t>&lt;═══‰</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│┌════Да═══┤</w:t>
      </w:r>
      <w:proofErr w:type="spellEnd"/>
      <w:r w:rsidRPr="0087593F">
        <w:rPr>
          <w:rFonts w:ascii="Times New Roman" w:eastAsia="Times New Roman" w:hAnsi="Times New Roman" w:cs="Times New Roman"/>
          <w:color w:val="2D2D2D"/>
          <w:spacing w:val="2"/>
          <w:sz w:val="24"/>
          <w:szCs w:val="24"/>
          <w:lang w:eastAsia="ru-RU"/>
        </w:rPr>
        <w:t> поданных ├═════‰ </w:t>
      </w:r>
      <w:proofErr w:type="spellStart"/>
      <w:r w:rsidRPr="0087593F">
        <w:rPr>
          <w:rFonts w:ascii="Times New Roman" w:eastAsia="Times New Roman" w:hAnsi="Times New Roman" w:cs="Times New Roman"/>
          <w:color w:val="2D2D2D"/>
          <w:spacing w:val="2"/>
          <w:sz w:val="24"/>
          <w:szCs w:val="24"/>
          <w:lang w:eastAsia="ru-RU"/>
        </w:rPr>
        <w:t>│услуги</w:t>
      </w:r>
      <w:proofErr w:type="spellEnd"/>
      <w:r w:rsidRPr="0087593F">
        <w:rPr>
          <w:rFonts w:ascii="Times New Roman" w:eastAsia="Times New Roman" w:hAnsi="Times New Roman" w:cs="Times New Roman"/>
          <w:color w:val="2D2D2D"/>
          <w:spacing w:val="2"/>
          <w:sz w:val="24"/>
          <w:szCs w:val="24"/>
          <w:lang w:eastAsia="ru-RU"/>
        </w:rPr>
        <w:t>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│││документах│</w:t>
      </w:r>
      <w:proofErr w:type="spellEnd"/>
      <w:r w:rsidRPr="0087593F">
        <w:rPr>
          <w:rFonts w:ascii="Times New Roman" w:eastAsia="Times New Roman" w:hAnsi="Times New Roman" w:cs="Times New Roman"/>
          <w:color w:val="2D2D2D"/>
          <w:spacing w:val="2"/>
          <w:sz w:val="24"/>
          <w:szCs w:val="24"/>
          <w:lang w:eastAsia="ru-RU"/>
        </w:rPr>
        <w:t> │└══════════════…│</w:t>
      </w:r>
      <w:r w:rsidRPr="0087593F">
        <w:rPr>
          <w:rFonts w:ascii="Times New Roman" w:eastAsia="Times New Roman" w:hAnsi="Times New Roman" w:cs="Times New Roman"/>
          <w:color w:val="2D2D2D"/>
          <w:spacing w:val="2"/>
          <w:sz w:val="24"/>
          <w:szCs w:val="24"/>
          <w:lang w:eastAsia="ru-RU"/>
        </w:rPr>
        <w:br/>
        <w:t>│\/ └═══════════…│/\ │</w:t>
      </w:r>
      <w:r w:rsidRPr="0087593F">
        <w:rPr>
          <w:rFonts w:ascii="Times New Roman" w:eastAsia="Times New Roman" w:hAnsi="Times New Roman" w:cs="Times New Roman"/>
          <w:color w:val="2D2D2D"/>
          <w:spacing w:val="2"/>
          <w:sz w:val="24"/>
          <w:szCs w:val="24"/>
          <w:lang w:eastAsia="ru-RU"/>
        </w:rPr>
        <w:br/>
        <w:t>│┌══════════‰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││Можно</w:t>
      </w:r>
      <w:proofErr w:type="spellEnd"/>
      <w:r w:rsidRPr="0087593F">
        <w:rPr>
          <w:rFonts w:ascii="Times New Roman" w:eastAsia="Times New Roman" w:hAnsi="Times New Roman" w:cs="Times New Roman"/>
          <w:color w:val="2D2D2D"/>
          <w:spacing w:val="2"/>
          <w:sz w:val="24"/>
          <w:szCs w:val="24"/>
          <w:lang w:eastAsia="ru-RU"/>
        </w:rPr>
        <w:t xml:space="preserve"> ли ├</w:t>
      </w:r>
      <w:proofErr w:type="spellStart"/>
      <w:r w:rsidRPr="0087593F">
        <w:rPr>
          <w:rFonts w:ascii="Times New Roman" w:eastAsia="Times New Roman" w:hAnsi="Times New Roman" w:cs="Times New Roman"/>
          <w:color w:val="2D2D2D"/>
          <w:spacing w:val="2"/>
          <w:sz w:val="24"/>
          <w:szCs w:val="24"/>
          <w:lang w:eastAsia="ru-RU"/>
        </w:rPr>
        <w:t>═══════════════════Нет</w:t>
      </w:r>
      <w:proofErr w:type="spellEnd"/>
      <w:r w:rsidRPr="0087593F">
        <w:rPr>
          <w:rFonts w:ascii="Times New Roman" w:eastAsia="Times New Roman" w:hAnsi="Times New Roman" w:cs="Times New Roman"/>
          <w:color w:val="2D2D2D"/>
          <w:spacing w:val="2"/>
          <w:sz w:val="24"/>
          <w:szCs w:val="24"/>
          <w:lang w:eastAsia="ru-RU"/>
        </w:rPr>
        <w:t xml:space="preserve">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││устранить│</w:t>
      </w:r>
      <w:proofErr w:type="spellEnd"/>
      <w:r w:rsidRPr="0087593F">
        <w:rPr>
          <w:rFonts w:ascii="Times New Roman" w:eastAsia="Times New Roman" w:hAnsi="Times New Roman" w:cs="Times New Roman"/>
          <w:color w:val="2D2D2D"/>
          <w:spacing w:val="2"/>
          <w:sz w:val="24"/>
          <w:szCs w:val="24"/>
          <w:lang w:eastAsia="ru-RU"/>
        </w:rPr>
        <w:t>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lastRenderedPageBreak/>
        <w:t>││выявленные│</w:t>
      </w:r>
      <w:proofErr w:type="spellEnd"/>
      <w:r w:rsidRPr="0087593F">
        <w:rPr>
          <w:rFonts w:ascii="Times New Roman" w:eastAsia="Times New Roman" w:hAnsi="Times New Roman" w:cs="Times New Roman"/>
          <w:color w:val="2D2D2D"/>
          <w:spacing w:val="2"/>
          <w:sz w:val="24"/>
          <w:szCs w:val="24"/>
          <w:lang w:eastAsia="ru-RU"/>
        </w:rPr>
        <w:t>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││нарушения</w:t>
      </w:r>
      <w:proofErr w:type="spellEnd"/>
      <w:r w:rsidRPr="0087593F">
        <w:rPr>
          <w:rFonts w:ascii="Times New Roman" w:eastAsia="Times New Roman" w:hAnsi="Times New Roman" w:cs="Times New Roman"/>
          <w:color w:val="2D2D2D"/>
          <w:spacing w:val="2"/>
          <w:sz w:val="24"/>
          <w:szCs w:val="24"/>
          <w:lang w:eastAsia="ru-RU"/>
        </w:rPr>
        <w:t xml:space="preserve"> ├‰ ││</w:t>
      </w:r>
      <w:r w:rsidRPr="0087593F">
        <w:rPr>
          <w:rFonts w:ascii="Times New Roman" w:eastAsia="Times New Roman" w:hAnsi="Times New Roman" w:cs="Times New Roman"/>
          <w:color w:val="2D2D2D"/>
          <w:spacing w:val="2"/>
          <w:sz w:val="24"/>
          <w:szCs w:val="24"/>
          <w:lang w:eastAsia="ru-RU"/>
        </w:rPr>
        <w:br/>
        <w:t>│└══════════…│\/ │</w:t>
      </w:r>
      <w:r w:rsidRPr="0087593F">
        <w:rPr>
          <w:rFonts w:ascii="Times New Roman" w:eastAsia="Times New Roman" w:hAnsi="Times New Roman" w:cs="Times New Roman"/>
          <w:color w:val="2D2D2D"/>
          <w:spacing w:val="2"/>
          <w:sz w:val="24"/>
          <w:szCs w:val="24"/>
          <w:lang w:eastAsia="ru-RU"/>
        </w:rPr>
        <w:br/>
        <w:t>┌┴═════════‰ │┌══════════════════════════‰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│Устранение│</w:t>
      </w:r>
      <w:proofErr w:type="spellEnd"/>
      <w:r w:rsidRPr="0087593F">
        <w:rPr>
          <w:rFonts w:ascii="Times New Roman" w:eastAsia="Times New Roman" w:hAnsi="Times New Roman" w:cs="Times New Roman"/>
          <w:color w:val="2D2D2D"/>
          <w:spacing w:val="2"/>
          <w:sz w:val="24"/>
          <w:szCs w:val="24"/>
          <w:lang w:eastAsia="ru-RU"/>
        </w:rPr>
        <w:t> Да ┌</w:t>
      </w:r>
      <w:proofErr w:type="spellStart"/>
      <w:r w:rsidRPr="0087593F">
        <w:rPr>
          <w:rFonts w:ascii="Times New Roman" w:eastAsia="Times New Roman" w:hAnsi="Times New Roman" w:cs="Times New Roman"/>
          <w:color w:val="2D2D2D"/>
          <w:spacing w:val="2"/>
          <w:sz w:val="24"/>
          <w:szCs w:val="24"/>
          <w:lang w:eastAsia="ru-RU"/>
        </w:rPr>
        <w:t>═════┤Есть</w:t>
      </w:r>
      <w:proofErr w:type="spellEnd"/>
      <w:r w:rsidRPr="0087593F">
        <w:rPr>
          <w:rFonts w:ascii="Times New Roman" w:eastAsia="Times New Roman" w:hAnsi="Times New Roman" w:cs="Times New Roman"/>
          <w:color w:val="2D2D2D"/>
          <w:spacing w:val="2"/>
          <w:sz w:val="24"/>
          <w:szCs w:val="24"/>
          <w:lang w:eastAsia="ru-RU"/>
        </w:rPr>
        <w:t xml:space="preserve"> ли у Заявителя право ├════‰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│выявленных│</w:t>
      </w:r>
      <w:proofErr w:type="spellEnd"/>
      <w:r w:rsidRPr="0087593F">
        <w:rPr>
          <w:rFonts w:ascii="Times New Roman" w:eastAsia="Times New Roman" w:hAnsi="Times New Roman" w:cs="Times New Roman"/>
          <w:color w:val="2D2D2D"/>
          <w:spacing w:val="2"/>
          <w:sz w:val="24"/>
          <w:szCs w:val="24"/>
          <w:lang w:eastAsia="ru-RU"/>
        </w:rPr>
        <w:t> </w:t>
      </w:r>
      <w:proofErr w:type="spellStart"/>
      <w:r w:rsidRPr="0087593F">
        <w:rPr>
          <w:rFonts w:ascii="Times New Roman" w:eastAsia="Times New Roman" w:hAnsi="Times New Roman" w:cs="Times New Roman"/>
          <w:color w:val="2D2D2D"/>
          <w:spacing w:val="2"/>
          <w:sz w:val="24"/>
          <w:szCs w:val="24"/>
          <w:lang w:eastAsia="ru-RU"/>
        </w:rPr>
        <w:t>│││на</w:t>
      </w:r>
      <w:proofErr w:type="spellEnd"/>
      <w:r w:rsidRPr="0087593F">
        <w:rPr>
          <w:rFonts w:ascii="Times New Roman" w:eastAsia="Times New Roman" w:hAnsi="Times New Roman" w:cs="Times New Roman"/>
          <w:color w:val="2D2D2D"/>
          <w:spacing w:val="2"/>
          <w:sz w:val="24"/>
          <w:szCs w:val="24"/>
          <w:lang w:eastAsia="ru-RU"/>
        </w:rPr>
        <w:t xml:space="preserve"> льготы при постановке </w:t>
      </w:r>
      <w:proofErr w:type="spellStart"/>
      <w:r w:rsidRPr="0087593F">
        <w:rPr>
          <w:rFonts w:ascii="Times New Roman" w:eastAsia="Times New Roman" w:hAnsi="Times New Roman" w:cs="Times New Roman"/>
          <w:color w:val="2D2D2D"/>
          <w:spacing w:val="2"/>
          <w:sz w:val="24"/>
          <w:szCs w:val="24"/>
          <w:lang w:eastAsia="ru-RU"/>
        </w:rPr>
        <w:t>в│</w:t>
      </w:r>
      <w:proofErr w:type="spellEnd"/>
      <w:r w:rsidRPr="0087593F">
        <w:rPr>
          <w:rFonts w:ascii="Times New Roman" w:eastAsia="Times New Roman" w:hAnsi="Times New Roman" w:cs="Times New Roman"/>
          <w:color w:val="2D2D2D"/>
          <w:spacing w:val="2"/>
          <w:sz w:val="24"/>
          <w:szCs w:val="24"/>
          <w:lang w:eastAsia="ru-RU"/>
        </w:rPr>
        <w:t> ││</w:t>
      </w:r>
      <w:r w:rsidRPr="0087593F">
        <w:rPr>
          <w:rFonts w:ascii="Times New Roman" w:eastAsia="Times New Roman" w:hAnsi="Times New Roman" w:cs="Times New Roman"/>
          <w:color w:val="2D2D2D"/>
          <w:spacing w:val="2"/>
          <w:sz w:val="24"/>
          <w:szCs w:val="24"/>
          <w:lang w:eastAsia="ru-RU"/>
        </w:rPr>
        <w:br/>
      </w:r>
      <w:proofErr w:type="spellStart"/>
      <w:r w:rsidRPr="0087593F">
        <w:rPr>
          <w:rFonts w:ascii="Times New Roman" w:eastAsia="Times New Roman" w:hAnsi="Times New Roman" w:cs="Times New Roman"/>
          <w:color w:val="2D2D2D"/>
          <w:spacing w:val="2"/>
          <w:sz w:val="24"/>
          <w:szCs w:val="24"/>
          <w:lang w:eastAsia="ru-RU"/>
        </w:rPr>
        <w:t>│нарушений│</w:t>
      </w:r>
      <w:proofErr w:type="spellEnd"/>
      <w:r w:rsidRPr="0087593F">
        <w:rPr>
          <w:rFonts w:ascii="Times New Roman" w:eastAsia="Times New Roman" w:hAnsi="Times New Roman" w:cs="Times New Roman"/>
          <w:color w:val="2D2D2D"/>
          <w:spacing w:val="2"/>
          <w:sz w:val="24"/>
          <w:szCs w:val="24"/>
          <w:lang w:eastAsia="ru-RU"/>
        </w:rPr>
        <w:t>&lt;══… Да </w:t>
      </w:r>
      <w:proofErr w:type="spellStart"/>
      <w:r w:rsidRPr="0087593F">
        <w:rPr>
          <w:rFonts w:ascii="Times New Roman" w:eastAsia="Times New Roman" w:hAnsi="Times New Roman" w:cs="Times New Roman"/>
          <w:color w:val="2D2D2D"/>
          <w:spacing w:val="2"/>
          <w:sz w:val="24"/>
          <w:szCs w:val="24"/>
          <w:lang w:eastAsia="ru-RU"/>
        </w:rPr>
        <w:t>│очередь</w:t>
      </w:r>
      <w:proofErr w:type="spellEnd"/>
      <w:r w:rsidRPr="0087593F">
        <w:rPr>
          <w:rFonts w:ascii="Times New Roman" w:eastAsia="Times New Roman" w:hAnsi="Times New Roman" w:cs="Times New Roman"/>
          <w:color w:val="2D2D2D"/>
          <w:spacing w:val="2"/>
          <w:sz w:val="24"/>
          <w:szCs w:val="24"/>
          <w:lang w:eastAsia="ru-RU"/>
        </w:rPr>
        <w:t> </w:t>
      </w:r>
      <w:proofErr w:type="spellStart"/>
      <w:r w:rsidRPr="0087593F">
        <w:rPr>
          <w:rFonts w:ascii="Times New Roman" w:eastAsia="Times New Roman" w:hAnsi="Times New Roman" w:cs="Times New Roman"/>
          <w:color w:val="2D2D2D"/>
          <w:spacing w:val="2"/>
          <w:sz w:val="24"/>
          <w:szCs w:val="24"/>
          <w:lang w:eastAsia="ru-RU"/>
        </w:rPr>
        <w:t>│Нет</w:t>
      </w:r>
      <w:proofErr w:type="spellEnd"/>
      <w:r w:rsidRPr="0087593F">
        <w:rPr>
          <w:rFonts w:ascii="Times New Roman" w:eastAsia="Times New Roman" w:hAnsi="Times New Roman" w:cs="Times New Roman"/>
          <w:color w:val="2D2D2D"/>
          <w:spacing w:val="2"/>
          <w:sz w:val="24"/>
          <w:szCs w:val="24"/>
          <w:lang w:eastAsia="ru-RU"/>
        </w:rPr>
        <w:t> │</w:t>
      </w:r>
      <w:r w:rsidRPr="0087593F">
        <w:rPr>
          <w:rFonts w:ascii="Times New Roman" w:eastAsia="Times New Roman" w:hAnsi="Times New Roman" w:cs="Times New Roman"/>
          <w:color w:val="2D2D2D"/>
          <w:spacing w:val="2"/>
          <w:sz w:val="24"/>
          <w:szCs w:val="24"/>
          <w:lang w:eastAsia="ru-RU"/>
        </w:rPr>
        <w:br/>
        <w:t>└══════════…│└══════════════════════════…││</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                        \/                                    \/        │ </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          ┌════════════════════‰            ┌════════════════════‰      │</w:t>
      </w:r>
      <w:r w:rsidRPr="0087593F">
        <w:rPr>
          <w:rFonts w:ascii="Times New Roman" w:eastAsia="Times New Roman" w:hAnsi="Times New Roman" w:cs="Times New Roman"/>
          <w:color w:val="2D2D2D"/>
          <w:spacing w:val="2"/>
          <w:sz w:val="24"/>
          <w:szCs w:val="24"/>
          <w:lang w:eastAsia="ru-RU"/>
        </w:rPr>
        <w:br/>
        <w:t>          </w:t>
      </w:r>
      <w:proofErr w:type="spellStart"/>
      <w:r w:rsidRPr="0087593F">
        <w:rPr>
          <w:rFonts w:ascii="Times New Roman" w:eastAsia="Times New Roman" w:hAnsi="Times New Roman" w:cs="Times New Roman"/>
          <w:color w:val="2D2D2D"/>
          <w:spacing w:val="2"/>
          <w:sz w:val="24"/>
          <w:szCs w:val="24"/>
          <w:lang w:eastAsia="ru-RU"/>
        </w:rPr>
        <w:t>│Постановка</w:t>
      </w:r>
      <w:proofErr w:type="spellEnd"/>
      <w:r w:rsidRPr="0087593F">
        <w:rPr>
          <w:rFonts w:ascii="Times New Roman" w:eastAsia="Times New Roman" w:hAnsi="Times New Roman" w:cs="Times New Roman"/>
          <w:color w:val="2D2D2D"/>
          <w:spacing w:val="2"/>
          <w:sz w:val="24"/>
          <w:szCs w:val="24"/>
          <w:lang w:eastAsia="ru-RU"/>
        </w:rPr>
        <w:t xml:space="preserve"> в </w:t>
      </w:r>
      <w:proofErr w:type="spellStart"/>
      <w:r w:rsidRPr="0087593F">
        <w:rPr>
          <w:rFonts w:ascii="Times New Roman" w:eastAsia="Times New Roman" w:hAnsi="Times New Roman" w:cs="Times New Roman"/>
          <w:color w:val="2D2D2D"/>
          <w:spacing w:val="2"/>
          <w:sz w:val="24"/>
          <w:szCs w:val="24"/>
          <w:lang w:eastAsia="ru-RU"/>
        </w:rPr>
        <w:t>очередь│</w:t>
      </w:r>
      <w:proofErr w:type="spellEnd"/>
      <w:r w:rsidRPr="0087593F">
        <w:rPr>
          <w:rFonts w:ascii="Times New Roman" w:eastAsia="Times New Roman" w:hAnsi="Times New Roman" w:cs="Times New Roman"/>
          <w:color w:val="2D2D2D"/>
          <w:spacing w:val="2"/>
          <w:sz w:val="24"/>
          <w:szCs w:val="24"/>
          <w:lang w:eastAsia="ru-RU"/>
        </w:rPr>
        <w:t xml:space="preserve">            </w:t>
      </w:r>
      <w:proofErr w:type="spellStart"/>
      <w:r w:rsidRPr="0087593F">
        <w:rPr>
          <w:rFonts w:ascii="Times New Roman" w:eastAsia="Times New Roman" w:hAnsi="Times New Roman" w:cs="Times New Roman"/>
          <w:color w:val="2D2D2D"/>
          <w:spacing w:val="2"/>
          <w:sz w:val="24"/>
          <w:szCs w:val="24"/>
          <w:lang w:eastAsia="ru-RU"/>
        </w:rPr>
        <w:t>│Постановка</w:t>
      </w:r>
      <w:proofErr w:type="spellEnd"/>
      <w:r w:rsidRPr="0087593F">
        <w:rPr>
          <w:rFonts w:ascii="Times New Roman" w:eastAsia="Times New Roman" w:hAnsi="Times New Roman" w:cs="Times New Roman"/>
          <w:color w:val="2D2D2D"/>
          <w:spacing w:val="2"/>
          <w:sz w:val="24"/>
          <w:szCs w:val="24"/>
          <w:lang w:eastAsia="ru-RU"/>
        </w:rPr>
        <w:t xml:space="preserve"> в </w:t>
      </w:r>
      <w:proofErr w:type="spellStart"/>
      <w:r w:rsidRPr="0087593F">
        <w:rPr>
          <w:rFonts w:ascii="Times New Roman" w:eastAsia="Times New Roman" w:hAnsi="Times New Roman" w:cs="Times New Roman"/>
          <w:color w:val="2D2D2D"/>
          <w:spacing w:val="2"/>
          <w:sz w:val="24"/>
          <w:szCs w:val="24"/>
          <w:lang w:eastAsia="ru-RU"/>
        </w:rPr>
        <w:t>очередь│</w:t>
      </w:r>
      <w:proofErr w:type="spellEnd"/>
      <w:r w:rsidRPr="0087593F">
        <w:rPr>
          <w:rFonts w:ascii="Times New Roman" w:eastAsia="Times New Roman" w:hAnsi="Times New Roman" w:cs="Times New Roman"/>
          <w:color w:val="2D2D2D"/>
          <w:spacing w:val="2"/>
          <w:sz w:val="24"/>
          <w:szCs w:val="24"/>
          <w:lang w:eastAsia="ru-RU"/>
        </w:rPr>
        <w:t xml:space="preserve">      │</w:t>
      </w:r>
      <w:r w:rsidRPr="0087593F">
        <w:rPr>
          <w:rFonts w:ascii="Times New Roman" w:eastAsia="Times New Roman" w:hAnsi="Times New Roman" w:cs="Times New Roman"/>
          <w:color w:val="2D2D2D"/>
          <w:spacing w:val="2"/>
          <w:sz w:val="24"/>
          <w:szCs w:val="24"/>
          <w:lang w:eastAsia="ru-RU"/>
        </w:rPr>
        <w:br/>
        <w:t>          </w:t>
      </w:r>
      <w:proofErr w:type="spellStart"/>
      <w:r w:rsidRPr="0087593F">
        <w:rPr>
          <w:rFonts w:ascii="Times New Roman" w:eastAsia="Times New Roman" w:hAnsi="Times New Roman" w:cs="Times New Roman"/>
          <w:color w:val="2D2D2D"/>
          <w:spacing w:val="2"/>
          <w:sz w:val="24"/>
          <w:szCs w:val="24"/>
          <w:lang w:eastAsia="ru-RU"/>
        </w:rPr>
        <w:t>│на</w:t>
      </w:r>
      <w:proofErr w:type="spellEnd"/>
      <w:r w:rsidRPr="0087593F">
        <w:rPr>
          <w:rFonts w:ascii="Times New Roman" w:eastAsia="Times New Roman" w:hAnsi="Times New Roman" w:cs="Times New Roman"/>
          <w:color w:val="2D2D2D"/>
          <w:spacing w:val="2"/>
          <w:sz w:val="24"/>
          <w:szCs w:val="24"/>
          <w:lang w:eastAsia="ru-RU"/>
        </w:rPr>
        <w:t xml:space="preserve"> льготных </w:t>
      </w:r>
      <w:proofErr w:type="spellStart"/>
      <w:r w:rsidRPr="0087593F">
        <w:rPr>
          <w:rFonts w:ascii="Times New Roman" w:eastAsia="Times New Roman" w:hAnsi="Times New Roman" w:cs="Times New Roman"/>
          <w:color w:val="2D2D2D"/>
          <w:spacing w:val="2"/>
          <w:sz w:val="24"/>
          <w:szCs w:val="24"/>
          <w:lang w:eastAsia="ru-RU"/>
        </w:rPr>
        <w:t>условиях│</w:t>
      </w:r>
      <w:proofErr w:type="spellEnd"/>
      <w:r w:rsidRPr="0087593F">
        <w:rPr>
          <w:rFonts w:ascii="Times New Roman" w:eastAsia="Times New Roman" w:hAnsi="Times New Roman" w:cs="Times New Roman"/>
          <w:color w:val="2D2D2D"/>
          <w:spacing w:val="2"/>
          <w:sz w:val="24"/>
          <w:szCs w:val="24"/>
          <w:lang w:eastAsia="ru-RU"/>
        </w:rPr>
        <w:t xml:space="preserve">            │ на общих </w:t>
      </w:r>
      <w:proofErr w:type="spellStart"/>
      <w:r w:rsidRPr="0087593F">
        <w:rPr>
          <w:rFonts w:ascii="Times New Roman" w:eastAsia="Times New Roman" w:hAnsi="Times New Roman" w:cs="Times New Roman"/>
          <w:color w:val="2D2D2D"/>
          <w:spacing w:val="2"/>
          <w:sz w:val="24"/>
          <w:szCs w:val="24"/>
          <w:lang w:eastAsia="ru-RU"/>
        </w:rPr>
        <w:t>основаниях│</w:t>
      </w:r>
      <w:proofErr w:type="spellEnd"/>
      <w:r w:rsidRPr="0087593F">
        <w:rPr>
          <w:rFonts w:ascii="Times New Roman" w:eastAsia="Times New Roman" w:hAnsi="Times New Roman" w:cs="Times New Roman"/>
          <w:color w:val="2D2D2D"/>
          <w:spacing w:val="2"/>
          <w:sz w:val="24"/>
          <w:szCs w:val="24"/>
          <w:lang w:eastAsia="ru-RU"/>
        </w:rPr>
        <w:t xml:space="preserve">      │</w:t>
      </w:r>
      <w:r w:rsidRPr="0087593F">
        <w:rPr>
          <w:rFonts w:ascii="Times New Roman" w:eastAsia="Times New Roman" w:hAnsi="Times New Roman" w:cs="Times New Roman"/>
          <w:color w:val="2D2D2D"/>
          <w:spacing w:val="2"/>
          <w:sz w:val="24"/>
          <w:szCs w:val="24"/>
          <w:lang w:eastAsia="ru-RU"/>
        </w:rPr>
        <w:br/>
        <w:t>          └═════════════┬══════…            └══════════┬═════════…      │</w:t>
      </w:r>
      <w:r w:rsidRPr="0087593F">
        <w:rPr>
          <w:rFonts w:ascii="Times New Roman" w:eastAsia="Times New Roman" w:hAnsi="Times New Roman" w:cs="Times New Roman"/>
          <w:color w:val="2D2D2D"/>
          <w:spacing w:val="2"/>
          <w:sz w:val="24"/>
          <w:szCs w:val="24"/>
          <w:lang w:eastAsia="ru-RU"/>
        </w:rPr>
        <w:br/>
        <w:t>                        └════════════════┬═════════════…                │</w:t>
      </w:r>
      <w:r w:rsidRPr="0087593F">
        <w:rPr>
          <w:rFonts w:ascii="Times New Roman" w:eastAsia="Times New Roman" w:hAnsi="Times New Roman" w:cs="Times New Roman"/>
          <w:color w:val="2D2D2D"/>
          <w:spacing w:val="2"/>
          <w:sz w:val="24"/>
          <w:szCs w:val="24"/>
          <w:lang w:eastAsia="ru-RU"/>
        </w:rPr>
        <w:br/>
        <w:t>                                         │                              │ </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                                         \/                             │ </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                             ┌════════════════════════‰                 │</w:t>
      </w:r>
      <w:r w:rsidRPr="0087593F">
        <w:rPr>
          <w:rFonts w:ascii="Times New Roman" w:eastAsia="Times New Roman" w:hAnsi="Times New Roman" w:cs="Times New Roman"/>
          <w:color w:val="2D2D2D"/>
          <w:spacing w:val="2"/>
          <w:sz w:val="24"/>
          <w:szCs w:val="24"/>
          <w:lang w:eastAsia="ru-RU"/>
        </w:rPr>
        <w:br/>
        <w:t>                             </w:t>
      </w:r>
      <w:proofErr w:type="spellStart"/>
      <w:r w:rsidRPr="0087593F">
        <w:rPr>
          <w:rFonts w:ascii="Times New Roman" w:eastAsia="Times New Roman" w:hAnsi="Times New Roman" w:cs="Times New Roman"/>
          <w:color w:val="2D2D2D"/>
          <w:spacing w:val="2"/>
          <w:sz w:val="24"/>
          <w:szCs w:val="24"/>
          <w:lang w:eastAsia="ru-RU"/>
        </w:rPr>
        <w:t>│Информирование</w:t>
      </w:r>
      <w:proofErr w:type="spellEnd"/>
      <w:r w:rsidRPr="0087593F">
        <w:rPr>
          <w:rFonts w:ascii="Times New Roman" w:eastAsia="Times New Roman" w:hAnsi="Times New Roman" w:cs="Times New Roman"/>
          <w:color w:val="2D2D2D"/>
          <w:spacing w:val="2"/>
          <w:sz w:val="24"/>
          <w:szCs w:val="24"/>
          <w:lang w:eastAsia="ru-RU"/>
        </w:rPr>
        <w:t xml:space="preserve"> </w:t>
      </w:r>
      <w:proofErr w:type="spellStart"/>
      <w:r w:rsidRPr="0087593F">
        <w:rPr>
          <w:rFonts w:ascii="Times New Roman" w:eastAsia="Times New Roman" w:hAnsi="Times New Roman" w:cs="Times New Roman"/>
          <w:color w:val="2D2D2D"/>
          <w:spacing w:val="2"/>
          <w:sz w:val="24"/>
          <w:szCs w:val="24"/>
          <w:lang w:eastAsia="ru-RU"/>
        </w:rPr>
        <w:t>Заявителя│</w:t>
      </w:r>
      <w:proofErr w:type="spellEnd"/>
      <w:r w:rsidRPr="0087593F">
        <w:rPr>
          <w:rFonts w:ascii="Times New Roman" w:eastAsia="Times New Roman" w:hAnsi="Times New Roman" w:cs="Times New Roman"/>
          <w:color w:val="2D2D2D"/>
          <w:spacing w:val="2"/>
          <w:sz w:val="24"/>
          <w:szCs w:val="24"/>
          <w:lang w:eastAsia="ru-RU"/>
        </w:rPr>
        <w:t>&lt;═‰              │</w:t>
      </w:r>
      <w:r w:rsidRPr="0087593F">
        <w:rPr>
          <w:rFonts w:ascii="Times New Roman" w:eastAsia="Times New Roman" w:hAnsi="Times New Roman" w:cs="Times New Roman"/>
          <w:color w:val="2D2D2D"/>
          <w:spacing w:val="2"/>
          <w:sz w:val="24"/>
          <w:szCs w:val="24"/>
          <w:lang w:eastAsia="ru-RU"/>
        </w:rPr>
        <w:br/>
        <w:t>                             │ об изменении в очереди │  │              │</w:t>
      </w:r>
      <w:r w:rsidRPr="0087593F">
        <w:rPr>
          <w:rFonts w:ascii="Times New Roman" w:eastAsia="Times New Roman" w:hAnsi="Times New Roman" w:cs="Times New Roman"/>
          <w:color w:val="2D2D2D"/>
          <w:spacing w:val="2"/>
          <w:sz w:val="24"/>
          <w:szCs w:val="24"/>
          <w:lang w:eastAsia="ru-RU"/>
        </w:rPr>
        <w:br/>
        <w:t>                             └═══════════┬════════════…  │            Нет</w:t>
      </w:r>
      <w:r w:rsidRPr="0087593F">
        <w:rPr>
          <w:rFonts w:ascii="Times New Roman" w:eastAsia="Times New Roman" w:hAnsi="Times New Roman" w:cs="Times New Roman"/>
          <w:color w:val="2D2D2D"/>
          <w:spacing w:val="2"/>
          <w:sz w:val="24"/>
          <w:szCs w:val="24"/>
          <w:lang w:eastAsia="ru-RU"/>
        </w:rPr>
        <w:br/>
        <w:t>  ┌══════════════════════════════════════┤               │              │</w:t>
      </w:r>
      <w:r w:rsidRPr="0087593F">
        <w:rPr>
          <w:rFonts w:ascii="Times New Roman" w:eastAsia="Times New Roman" w:hAnsi="Times New Roman" w:cs="Times New Roman"/>
          <w:color w:val="2D2D2D"/>
          <w:spacing w:val="2"/>
          <w:sz w:val="24"/>
          <w:szCs w:val="24"/>
          <w:lang w:eastAsia="ru-RU"/>
        </w:rPr>
        <w:br/>
        <w:t>  │                                      │              Нет             │</w:t>
      </w:r>
      <w:r w:rsidRPr="0087593F">
        <w:rPr>
          <w:rFonts w:ascii="Times New Roman" w:eastAsia="Times New Roman" w:hAnsi="Times New Roman" w:cs="Times New Roman"/>
          <w:color w:val="2D2D2D"/>
          <w:spacing w:val="2"/>
          <w:sz w:val="24"/>
          <w:szCs w:val="24"/>
          <w:lang w:eastAsia="ru-RU"/>
        </w:rPr>
        <w:br/>
        <w:t>  │                                      \/              │              │</w:t>
      </w:r>
      <w:r w:rsidRPr="0087593F">
        <w:rPr>
          <w:rFonts w:ascii="Times New Roman" w:eastAsia="Times New Roman" w:hAnsi="Times New Roman" w:cs="Times New Roman"/>
          <w:color w:val="2D2D2D"/>
          <w:spacing w:val="2"/>
          <w:sz w:val="24"/>
          <w:szCs w:val="24"/>
          <w:lang w:eastAsia="ru-RU"/>
        </w:rPr>
        <w:br/>
        <w:t>  │                              ┌═══════════════‰       │              │</w:t>
      </w:r>
      <w:r w:rsidRPr="0087593F">
        <w:rPr>
          <w:rFonts w:ascii="Times New Roman" w:eastAsia="Times New Roman" w:hAnsi="Times New Roman" w:cs="Times New Roman"/>
          <w:color w:val="2D2D2D"/>
          <w:spacing w:val="2"/>
          <w:sz w:val="24"/>
          <w:szCs w:val="24"/>
          <w:lang w:eastAsia="ru-RU"/>
        </w:rPr>
        <w:br/>
        <w:t>  │                              </w:t>
      </w:r>
      <w:proofErr w:type="spellStart"/>
      <w:r w:rsidRPr="0087593F">
        <w:rPr>
          <w:rFonts w:ascii="Times New Roman" w:eastAsia="Times New Roman" w:hAnsi="Times New Roman" w:cs="Times New Roman"/>
          <w:color w:val="2D2D2D"/>
          <w:spacing w:val="2"/>
          <w:sz w:val="24"/>
          <w:szCs w:val="24"/>
          <w:lang w:eastAsia="ru-RU"/>
        </w:rPr>
        <w:t>│Подошла</w:t>
      </w:r>
      <w:proofErr w:type="spellEnd"/>
      <w:r w:rsidRPr="0087593F">
        <w:rPr>
          <w:rFonts w:ascii="Times New Roman" w:eastAsia="Times New Roman" w:hAnsi="Times New Roman" w:cs="Times New Roman"/>
          <w:color w:val="2D2D2D"/>
          <w:spacing w:val="2"/>
          <w:sz w:val="24"/>
          <w:szCs w:val="24"/>
          <w:lang w:eastAsia="ru-RU"/>
        </w:rPr>
        <w:t xml:space="preserve"> </w:t>
      </w:r>
      <w:proofErr w:type="spellStart"/>
      <w:r w:rsidRPr="0087593F">
        <w:rPr>
          <w:rFonts w:ascii="Times New Roman" w:eastAsia="Times New Roman" w:hAnsi="Times New Roman" w:cs="Times New Roman"/>
          <w:color w:val="2D2D2D"/>
          <w:spacing w:val="2"/>
          <w:sz w:val="24"/>
          <w:szCs w:val="24"/>
          <w:lang w:eastAsia="ru-RU"/>
        </w:rPr>
        <w:t>очередь├═══════</w:t>
      </w:r>
      <w:proofErr w:type="spellEnd"/>
      <w:r w:rsidRPr="0087593F">
        <w:rPr>
          <w:rFonts w:ascii="Times New Roman" w:eastAsia="Times New Roman" w:hAnsi="Times New Roman" w:cs="Times New Roman"/>
          <w:color w:val="2D2D2D"/>
          <w:spacing w:val="2"/>
          <w:sz w:val="24"/>
          <w:szCs w:val="24"/>
          <w:lang w:eastAsia="ru-RU"/>
        </w:rPr>
        <w:t>…              │</w:t>
      </w:r>
      <w:r w:rsidRPr="0087593F">
        <w:rPr>
          <w:rFonts w:ascii="Times New Roman" w:eastAsia="Times New Roman" w:hAnsi="Times New Roman" w:cs="Times New Roman"/>
          <w:color w:val="2D2D2D"/>
          <w:spacing w:val="2"/>
          <w:sz w:val="24"/>
          <w:szCs w:val="24"/>
          <w:lang w:eastAsia="ru-RU"/>
        </w:rPr>
        <w:br/>
        <w:t>  │                     ┌</w:t>
      </w:r>
      <w:proofErr w:type="spellStart"/>
      <w:r w:rsidRPr="0087593F">
        <w:rPr>
          <w:rFonts w:ascii="Times New Roman" w:eastAsia="Times New Roman" w:hAnsi="Times New Roman" w:cs="Times New Roman"/>
          <w:color w:val="2D2D2D"/>
          <w:spacing w:val="2"/>
          <w:sz w:val="24"/>
          <w:szCs w:val="24"/>
          <w:lang w:eastAsia="ru-RU"/>
        </w:rPr>
        <w:t>══Да════┤</w:t>
      </w:r>
      <w:proofErr w:type="spellEnd"/>
      <w:r w:rsidRPr="0087593F">
        <w:rPr>
          <w:rFonts w:ascii="Times New Roman" w:eastAsia="Times New Roman" w:hAnsi="Times New Roman" w:cs="Times New Roman"/>
          <w:color w:val="2D2D2D"/>
          <w:spacing w:val="2"/>
          <w:sz w:val="24"/>
          <w:szCs w:val="24"/>
          <w:lang w:eastAsia="ru-RU"/>
        </w:rPr>
        <w:t xml:space="preserve">   Заявителя   │                      │</w:t>
      </w:r>
      <w:r w:rsidRPr="0087593F">
        <w:rPr>
          <w:rFonts w:ascii="Times New Roman" w:eastAsia="Times New Roman" w:hAnsi="Times New Roman" w:cs="Times New Roman"/>
          <w:color w:val="2D2D2D"/>
          <w:spacing w:val="2"/>
          <w:sz w:val="24"/>
          <w:szCs w:val="24"/>
          <w:lang w:eastAsia="ru-RU"/>
        </w:rPr>
        <w:br/>
        <w:t>  │                     │        └═══════════════…                      │</w:t>
      </w:r>
      <w:r w:rsidRPr="0087593F">
        <w:rPr>
          <w:rFonts w:ascii="Times New Roman" w:eastAsia="Times New Roman" w:hAnsi="Times New Roman" w:cs="Times New Roman"/>
          <w:color w:val="2D2D2D"/>
          <w:spacing w:val="2"/>
          <w:sz w:val="24"/>
          <w:szCs w:val="24"/>
          <w:lang w:eastAsia="ru-RU"/>
        </w:rPr>
        <w:br/>
        <w:t>  │                     \/                                              │</w:t>
      </w:r>
      <w:r w:rsidRPr="0087593F">
        <w:rPr>
          <w:rFonts w:ascii="Times New Roman" w:eastAsia="Times New Roman" w:hAnsi="Times New Roman" w:cs="Times New Roman"/>
          <w:color w:val="2D2D2D"/>
          <w:spacing w:val="2"/>
          <w:sz w:val="24"/>
          <w:szCs w:val="24"/>
          <w:lang w:eastAsia="ru-RU"/>
        </w:rPr>
        <w:br/>
        <w:t>  │                 ┌════════════════‰                                  │</w:t>
      </w:r>
      <w:r w:rsidRPr="0087593F">
        <w:rPr>
          <w:rFonts w:ascii="Times New Roman" w:eastAsia="Times New Roman" w:hAnsi="Times New Roman" w:cs="Times New Roman"/>
          <w:color w:val="2D2D2D"/>
          <w:spacing w:val="2"/>
          <w:sz w:val="24"/>
          <w:szCs w:val="24"/>
          <w:lang w:eastAsia="ru-RU"/>
        </w:rPr>
        <w:br/>
        <w:t xml:space="preserve">  │                 │ Есть ли место </w:t>
      </w:r>
      <w:proofErr w:type="spellStart"/>
      <w:r w:rsidRPr="0087593F">
        <w:rPr>
          <w:rFonts w:ascii="Times New Roman" w:eastAsia="Times New Roman" w:hAnsi="Times New Roman" w:cs="Times New Roman"/>
          <w:color w:val="2D2D2D"/>
          <w:spacing w:val="2"/>
          <w:sz w:val="24"/>
          <w:szCs w:val="24"/>
          <w:lang w:eastAsia="ru-RU"/>
        </w:rPr>
        <w:t>в│</w:t>
      </w:r>
      <w:proofErr w:type="spellEnd"/>
      <w:r w:rsidRPr="0087593F">
        <w:rPr>
          <w:rFonts w:ascii="Times New Roman" w:eastAsia="Times New Roman" w:hAnsi="Times New Roman" w:cs="Times New Roman"/>
          <w:color w:val="2D2D2D"/>
          <w:spacing w:val="2"/>
          <w:sz w:val="24"/>
          <w:szCs w:val="24"/>
          <w:lang w:eastAsia="ru-RU"/>
        </w:rPr>
        <w:t xml:space="preserve">                                  │</w:t>
      </w:r>
      <w:r w:rsidRPr="0087593F">
        <w:rPr>
          <w:rFonts w:ascii="Times New Roman" w:eastAsia="Times New Roman" w:hAnsi="Times New Roman" w:cs="Times New Roman"/>
          <w:color w:val="2D2D2D"/>
          <w:spacing w:val="2"/>
          <w:sz w:val="24"/>
          <w:szCs w:val="24"/>
          <w:lang w:eastAsia="ru-RU"/>
        </w:rPr>
        <w:br/>
        <w:t>  │      ┌</w:t>
      </w:r>
      <w:proofErr w:type="spellStart"/>
      <w:r w:rsidRPr="0087593F">
        <w:rPr>
          <w:rFonts w:ascii="Times New Roman" w:eastAsia="Times New Roman" w:hAnsi="Times New Roman" w:cs="Times New Roman"/>
          <w:color w:val="2D2D2D"/>
          <w:spacing w:val="2"/>
          <w:sz w:val="24"/>
          <w:szCs w:val="24"/>
          <w:lang w:eastAsia="ru-RU"/>
        </w:rPr>
        <w:t>═══Да═════┤</w:t>
      </w:r>
      <w:proofErr w:type="spellEnd"/>
      <w:r w:rsidRPr="0087593F">
        <w:rPr>
          <w:rFonts w:ascii="Times New Roman" w:eastAsia="Times New Roman" w:hAnsi="Times New Roman" w:cs="Times New Roman"/>
          <w:color w:val="2D2D2D"/>
          <w:spacing w:val="2"/>
          <w:sz w:val="24"/>
          <w:szCs w:val="24"/>
          <w:lang w:eastAsia="ru-RU"/>
        </w:rPr>
        <w:t xml:space="preserve">  желаемой ДОО  ├</w:t>
      </w:r>
      <w:proofErr w:type="spellStart"/>
      <w:r w:rsidRPr="0087593F">
        <w:rPr>
          <w:rFonts w:ascii="Times New Roman" w:eastAsia="Times New Roman" w:hAnsi="Times New Roman" w:cs="Times New Roman"/>
          <w:color w:val="2D2D2D"/>
          <w:spacing w:val="2"/>
          <w:sz w:val="24"/>
          <w:szCs w:val="24"/>
          <w:lang w:eastAsia="ru-RU"/>
        </w:rPr>
        <w:t>══Нет══════‰</w:t>
      </w:r>
      <w:proofErr w:type="spellEnd"/>
      <w:r w:rsidRPr="0087593F">
        <w:rPr>
          <w:rFonts w:ascii="Times New Roman" w:eastAsia="Times New Roman" w:hAnsi="Times New Roman" w:cs="Times New Roman"/>
          <w:color w:val="2D2D2D"/>
          <w:spacing w:val="2"/>
          <w:sz w:val="24"/>
          <w:szCs w:val="24"/>
          <w:lang w:eastAsia="ru-RU"/>
        </w:rPr>
        <w:t xml:space="preserve">                      │</w:t>
      </w:r>
      <w:r w:rsidRPr="0087593F">
        <w:rPr>
          <w:rFonts w:ascii="Times New Roman" w:eastAsia="Times New Roman" w:hAnsi="Times New Roman" w:cs="Times New Roman"/>
          <w:color w:val="2D2D2D"/>
          <w:spacing w:val="2"/>
          <w:sz w:val="24"/>
          <w:szCs w:val="24"/>
          <w:lang w:eastAsia="ru-RU"/>
        </w:rPr>
        <w:br/>
        <w:t>  │      │          └════════════════…           │                      │</w:t>
      </w:r>
      <w:r w:rsidRPr="0087593F">
        <w:rPr>
          <w:rFonts w:ascii="Times New Roman" w:eastAsia="Times New Roman" w:hAnsi="Times New Roman" w:cs="Times New Roman"/>
          <w:color w:val="2D2D2D"/>
          <w:spacing w:val="2"/>
          <w:sz w:val="24"/>
          <w:szCs w:val="24"/>
          <w:lang w:eastAsia="ru-RU"/>
        </w:rPr>
        <w:br/>
        <w:t>  │      │                                       \/                     │</w:t>
      </w:r>
      <w:r w:rsidRPr="0087593F">
        <w:rPr>
          <w:rFonts w:ascii="Times New Roman" w:eastAsia="Times New Roman" w:hAnsi="Times New Roman" w:cs="Times New Roman"/>
          <w:color w:val="2D2D2D"/>
          <w:spacing w:val="2"/>
          <w:sz w:val="24"/>
          <w:szCs w:val="24"/>
          <w:lang w:eastAsia="ru-RU"/>
        </w:rPr>
        <w:br/>
        <w:t>  │      │                                   ┌══════════════════‰       │</w:t>
      </w:r>
      <w:r w:rsidRPr="0087593F">
        <w:rPr>
          <w:rFonts w:ascii="Times New Roman" w:eastAsia="Times New Roman" w:hAnsi="Times New Roman" w:cs="Times New Roman"/>
          <w:color w:val="2D2D2D"/>
          <w:spacing w:val="2"/>
          <w:sz w:val="24"/>
          <w:szCs w:val="24"/>
          <w:lang w:eastAsia="ru-RU"/>
        </w:rPr>
        <w:br/>
        <w:t>  │      \/                                  </w:t>
      </w:r>
      <w:proofErr w:type="spellStart"/>
      <w:r w:rsidRPr="0087593F">
        <w:rPr>
          <w:rFonts w:ascii="Times New Roman" w:eastAsia="Times New Roman" w:hAnsi="Times New Roman" w:cs="Times New Roman"/>
          <w:color w:val="2D2D2D"/>
          <w:spacing w:val="2"/>
          <w:sz w:val="24"/>
          <w:szCs w:val="24"/>
          <w:lang w:eastAsia="ru-RU"/>
        </w:rPr>
        <w:t>│Согласие</w:t>
      </w:r>
      <w:proofErr w:type="spellEnd"/>
      <w:r w:rsidRPr="0087593F">
        <w:rPr>
          <w:rFonts w:ascii="Times New Roman" w:eastAsia="Times New Roman" w:hAnsi="Times New Roman" w:cs="Times New Roman"/>
          <w:color w:val="2D2D2D"/>
          <w:spacing w:val="2"/>
          <w:sz w:val="24"/>
          <w:szCs w:val="24"/>
          <w:lang w:eastAsia="ru-RU"/>
        </w:rPr>
        <w:t xml:space="preserve"> </w:t>
      </w:r>
      <w:proofErr w:type="spellStart"/>
      <w:r w:rsidRPr="0087593F">
        <w:rPr>
          <w:rFonts w:ascii="Times New Roman" w:eastAsia="Times New Roman" w:hAnsi="Times New Roman" w:cs="Times New Roman"/>
          <w:color w:val="2D2D2D"/>
          <w:spacing w:val="2"/>
          <w:sz w:val="24"/>
          <w:szCs w:val="24"/>
          <w:lang w:eastAsia="ru-RU"/>
        </w:rPr>
        <w:t>Заявителя│</w:t>
      </w:r>
      <w:proofErr w:type="spellEnd"/>
      <w:r w:rsidRPr="0087593F">
        <w:rPr>
          <w:rFonts w:ascii="Times New Roman" w:eastAsia="Times New Roman" w:hAnsi="Times New Roman" w:cs="Times New Roman"/>
          <w:color w:val="2D2D2D"/>
          <w:spacing w:val="2"/>
          <w:sz w:val="24"/>
          <w:szCs w:val="24"/>
          <w:lang w:eastAsia="ru-RU"/>
        </w:rPr>
        <w:t xml:space="preserve">       │</w:t>
      </w:r>
      <w:r w:rsidRPr="0087593F">
        <w:rPr>
          <w:rFonts w:ascii="Times New Roman" w:eastAsia="Times New Roman" w:hAnsi="Times New Roman" w:cs="Times New Roman"/>
          <w:color w:val="2D2D2D"/>
          <w:spacing w:val="2"/>
          <w:sz w:val="24"/>
          <w:szCs w:val="24"/>
          <w:lang w:eastAsia="ru-RU"/>
        </w:rPr>
        <w:br/>
        <w:t>  │ ┌════════════════════════‰               │   на другую ДОО  ├</w:t>
      </w:r>
      <w:proofErr w:type="spellStart"/>
      <w:r w:rsidRPr="0087593F">
        <w:rPr>
          <w:rFonts w:ascii="Times New Roman" w:eastAsia="Times New Roman" w:hAnsi="Times New Roman" w:cs="Times New Roman"/>
          <w:color w:val="2D2D2D"/>
          <w:spacing w:val="2"/>
          <w:sz w:val="24"/>
          <w:szCs w:val="24"/>
          <w:lang w:eastAsia="ru-RU"/>
        </w:rPr>
        <w:t>═Нет</w:t>
      </w:r>
      <w:proofErr w:type="spellEnd"/>
      <w:r w:rsidRPr="0087593F">
        <w:rPr>
          <w:rFonts w:ascii="Times New Roman" w:eastAsia="Times New Roman" w:hAnsi="Times New Roman" w:cs="Times New Roman"/>
          <w:color w:val="2D2D2D"/>
          <w:spacing w:val="2"/>
          <w:sz w:val="24"/>
          <w:szCs w:val="24"/>
          <w:lang w:eastAsia="ru-RU"/>
        </w:rPr>
        <w:t xml:space="preserve">   │ </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t xml:space="preserve"> Да </w:t>
      </w:r>
      <w:proofErr w:type="spellStart"/>
      <w:r w:rsidRPr="0087593F">
        <w:rPr>
          <w:rFonts w:ascii="Times New Roman" w:eastAsia="Times New Roman" w:hAnsi="Times New Roman" w:cs="Times New Roman"/>
          <w:color w:val="2D2D2D"/>
          <w:spacing w:val="2"/>
          <w:sz w:val="24"/>
          <w:szCs w:val="24"/>
          <w:lang w:eastAsia="ru-RU"/>
        </w:rPr>
        <w:t>│Выдача</w:t>
      </w:r>
      <w:proofErr w:type="spellEnd"/>
      <w:r w:rsidRPr="0087593F">
        <w:rPr>
          <w:rFonts w:ascii="Times New Roman" w:eastAsia="Times New Roman" w:hAnsi="Times New Roman" w:cs="Times New Roman"/>
          <w:color w:val="2D2D2D"/>
          <w:spacing w:val="2"/>
          <w:sz w:val="24"/>
          <w:szCs w:val="24"/>
          <w:lang w:eastAsia="ru-RU"/>
        </w:rPr>
        <w:t xml:space="preserve"> направления в ДОО│&lt;--------</w:t>
      </w:r>
      <w:proofErr w:type="spellStart"/>
      <w:r w:rsidRPr="0087593F">
        <w:rPr>
          <w:rFonts w:ascii="Times New Roman" w:eastAsia="Times New Roman" w:hAnsi="Times New Roman" w:cs="Times New Roman"/>
          <w:color w:val="2D2D2D"/>
          <w:spacing w:val="2"/>
          <w:sz w:val="24"/>
          <w:szCs w:val="24"/>
          <w:lang w:eastAsia="ru-RU"/>
        </w:rPr>
        <w:t>Да════┤</w:t>
      </w:r>
      <w:proofErr w:type="spellEnd"/>
      <w:r w:rsidRPr="0087593F">
        <w:rPr>
          <w:rFonts w:ascii="Times New Roman" w:eastAsia="Times New Roman" w:hAnsi="Times New Roman" w:cs="Times New Roman"/>
          <w:color w:val="2D2D2D"/>
          <w:spacing w:val="2"/>
          <w:sz w:val="24"/>
          <w:szCs w:val="24"/>
          <w:lang w:eastAsia="ru-RU"/>
        </w:rPr>
        <w:t xml:space="preserve">                  │  │    │ </w:t>
      </w:r>
    </w:p>
    <w:p w:rsidR="0087593F" w:rsidRPr="0087593F" w:rsidRDefault="0087593F" w:rsidP="0087593F">
      <w:pPr>
        <w:shd w:val="clear" w:color="auto" w:fill="FFFFFF"/>
        <w:spacing w:after="0" w:line="332" w:lineRule="atLeast"/>
        <w:textAlignment w:val="baseline"/>
        <w:rPr>
          <w:rFonts w:ascii="Times New Roman" w:eastAsia="Times New Roman" w:hAnsi="Times New Roman" w:cs="Times New Roman"/>
          <w:color w:val="2D2D2D"/>
          <w:spacing w:val="2"/>
          <w:sz w:val="24"/>
          <w:szCs w:val="24"/>
          <w:lang w:eastAsia="ru-RU"/>
        </w:rPr>
      </w:pPr>
      <w:r w:rsidRPr="0087593F">
        <w:rPr>
          <w:rFonts w:ascii="Times New Roman" w:eastAsia="Times New Roman" w:hAnsi="Times New Roman" w:cs="Times New Roman"/>
          <w:color w:val="2D2D2D"/>
          <w:spacing w:val="2"/>
          <w:sz w:val="24"/>
          <w:szCs w:val="24"/>
          <w:lang w:eastAsia="ru-RU"/>
        </w:rPr>
        <w:lastRenderedPageBreak/>
        <w:t>  │ └═══════════┬════════════…               └══════════════════…  │    │</w:t>
      </w:r>
      <w:r w:rsidRPr="0087593F">
        <w:rPr>
          <w:rFonts w:ascii="Times New Roman" w:eastAsia="Times New Roman" w:hAnsi="Times New Roman" w:cs="Times New Roman"/>
          <w:color w:val="2D2D2D"/>
          <w:spacing w:val="2"/>
          <w:sz w:val="24"/>
          <w:szCs w:val="24"/>
          <w:lang w:eastAsia="ru-RU"/>
        </w:rPr>
        <w:br/>
        <w:t>  │             │                                                  │    │</w:t>
      </w:r>
      <w:r w:rsidRPr="0087593F">
        <w:rPr>
          <w:rFonts w:ascii="Times New Roman" w:eastAsia="Times New Roman" w:hAnsi="Times New Roman" w:cs="Times New Roman"/>
          <w:color w:val="2D2D2D"/>
          <w:spacing w:val="2"/>
          <w:sz w:val="24"/>
          <w:szCs w:val="24"/>
          <w:lang w:eastAsia="ru-RU"/>
        </w:rPr>
        <w:br/>
        <w:t>  │             \/                                                 \/   │</w:t>
      </w:r>
      <w:r w:rsidRPr="0087593F">
        <w:rPr>
          <w:rFonts w:ascii="Times New Roman" w:eastAsia="Times New Roman" w:hAnsi="Times New Roman" w:cs="Times New Roman"/>
          <w:color w:val="2D2D2D"/>
          <w:spacing w:val="2"/>
          <w:sz w:val="24"/>
          <w:szCs w:val="24"/>
          <w:lang w:eastAsia="ru-RU"/>
        </w:rPr>
        <w:br/>
        <w:t>  │      ┌══════════════‰                        ┌═════════════════════‰│</w:t>
      </w:r>
      <w:r w:rsidRPr="0087593F">
        <w:rPr>
          <w:rFonts w:ascii="Times New Roman" w:eastAsia="Times New Roman" w:hAnsi="Times New Roman" w:cs="Times New Roman"/>
          <w:color w:val="2D2D2D"/>
          <w:spacing w:val="2"/>
          <w:sz w:val="24"/>
          <w:szCs w:val="24"/>
          <w:lang w:eastAsia="ru-RU"/>
        </w:rPr>
        <w:br/>
        <w:t>  │      </w:t>
      </w:r>
      <w:proofErr w:type="spellStart"/>
      <w:r w:rsidRPr="0087593F">
        <w:rPr>
          <w:rFonts w:ascii="Times New Roman" w:eastAsia="Times New Roman" w:hAnsi="Times New Roman" w:cs="Times New Roman"/>
          <w:color w:val="2D2D2D"/>
          <w:spacing w:val="2"/>
          <w:sz w:val="24"/>
          <w:szCs w:val="24"/>
          <w:lang w:eastAsia="ru-RU"/>
        </w:rPr>
        <w:t>│Услуга</w:t>
      </w:r>
      <w:proofErr w:type="spellEnd"/>
      <w:r w:rsidRPr="0087593F">
        <w:rPr>
          <w:rFonts w:ascii="Times New Roman" w:eastAsia="Times New Roman" w:hAnsi="Times New Roman" w:cs="Times New Roman"/>
          <w:color w:val="2D2D2D"/>
          <w:spacing w:val="2"/>
          <w:sz w:val="24"/>
          <w:szCs w:val="24"/>
          <w:lang w:eastAsia="ru-RU"/>
        </w:rPr>
        <w:t xml:space="preserve"> </w:t>
      </w:r>
      <w:proofErr w:type="spellStart"/>
      <w:r w:rsidRPr="0087593F">
        <w:rPr>
          <w:rFonts w:ascii="Times New Roman" w:eastAsia="Times New Roman" w:hAnsi="Times New Roman" w:cs="Times New Roman"/>
          <w:color w:val="2D2D2D"/>
          <w:spacing w:val="2"/>
          <w:sz w:val="24"/>
          <w:szCs w:val="24"/>
          <w:lang w:eastAsia="ru-RU"/>
        </w:rPr>
        <w:t>оказана│</w:t>
      </w:r>
      <w:proofErr w:type="spellEnd"/>
      <w:r w:rsidRPr="0087593F">
        <w:rPr>
          <w:rFonts w:ascii="Times New Roman" w:eastAsia="Times New Roman" w:hAnsi="Times New Roman" w:cs="Times New Roman"/>
          <w:color w:val="2D2D2D"/>
          <w:spacing w:val="2"/>
          <w:sz w:val="24"/>
          <w:szCs w:val="24"/>
          <w:lang w:eastAsia="ru-RU"/>
        </w:rPr>
        <w:t xml:space="preserve">                        </w:t>
      </w:r>
      <w:proofErr w:type="spellStart"/>
      <w:r w:rsidRPr="0087593F">
        <w:rPr>
          <w:rFonts w:ascii="Times New Roman" w:eastAsia="Times New Roman" w:hAnsi="Times New Roman" w:cs="Times New Roman"/>
          <w:color w:val="2D2D2D"/>
          <w:spacing w:val="2"/>
          <w:sz w:val="24"/>
          <w:szCs w:val="24"/>
          <w:lang w:eastAsia="ru-RU"/>
        </w:rPr>
        <w:t>│Согласен</w:t>
      </w:r>
      <w:proofErr w:type="spellEnd"/>
      <w:r w:rsidRPr="0087593F">
        <w:rPr>
          <w:rFonts w:ascii="Times New Roman" w:eastAsia="Times New Roman" w:hAnsi="Times New Roman" w:cs="Times New Roman"/>
          <w:color w:val="2D2D2D"/>
          <w:spacing w:val="2"/>
          <w:sz w:val="24"/>
          <w:szCs w:val="24"/>
          <w:lang w:eastAsia="ru-RU"/>
        </w:rPr>
        <w:t xml:space="preserve"> ли </w:t>
      </w:r>
      <w:proofErr w:type="spellStart"/>
      <w:r w:rsidRPr="0087593F">
        <w:rPr>
          <w:rFonts w:ascii="Times New Roman" w:eastAsia="Times New Roman" w:hAnsi="Times New Roman" w:cs="Times New Roman"/>
          <w:color w:val="2D2D2D"/>
          <w:spacing w:val="2"/>
          <w:sz w:val="24"/>
          <w:szCs w:val="24"/>
          <w:lang w:eastAsia="ru-RU"/>
        </w:rPr>
        <w:t>Заявитель││</w:t>
      </w:r>
      <w:proofErr w:type="spellEnd"/>
      <w:r w:rsidRPr="0087593F">
        <w:rPr>
          <w:rFonts w:ascii="Times New Roman" w:eastAsia="Times New Roman" w:hAnsi="Times New Roman" w:cs="Times New Roman"/>
          <w:color w:val="2D2D2D"/>
          <w:spacing w:val="2"/>
          <w:sz w:val="24"/>
          <w:szCs w:val="24"/>
          <w:lang w:eastAsia="ru-RU"/>
        </w:rPr>
        <w:br/>
        <w:t>  │      └══════════════…                        │   ждать очереди в   ├…</w:t>
      </w:r>
      <w:r w:rsidRPr="0087593F">
        <w:rPr>
          <w:rFonts w:ascii="Times New Roman" w:eastAsia="Times New Roman" w:hAnsi="Times New Roman" w:cs="Times New Roman"/>
          <w:color w:val="2D2D2D"/>
          <w:spacing w:val="2"/>
          <w:sz w:val="24"/>
          <w:szCs w:val="24"/>
          <w:lang w:eastAsia="ru-RU"/>
        </w:rPr>
        <w:br/>
        <w:t>  └══════════════════════════════════════════════┤    желаемую ДОО     │</w:t>
      </w:r>
      <w:r w:rsidRPr="0087593F">
        <w:rPr>
          <w:rFonts w:ascii="Times New Roman" w:eastAsia="Times New Roman" w:hAnsi="Times New Roman" w:cs="Times New Roman"/>
          <w:color w:val="2D2D2D"/>
          <w:spacing w:val="2"/>
          <w:sz w:val="24"/>
          <w:szCs w:val="24"/>
          <w:lang w:eastAsia="ru-RU"/>
        </w:rPr>
        <w:br/>
        <w:t>                                                </w:t>
      </w:r>
    </w:p>
    <w:p w:rsidR="00972F55" w:rsidRPr="0087593F" w:rsidRDefault="00972F55">
      <w:pPr>
        <w:rPr>
          <w:rFonts w:ascii="Times New Roman" w:hAnsi="Times New Roman" w:cs="Times New Roman"/>
          <w:sz w:val="24"/>
          <w:szCs w:val="24"/>
        </w:rPr>
      </w:pPr>
    </w:p>
    <w:sectPr w:rsidR="00972F55" w:rsidRPr="0087593F" w:rsidSect="00972F5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proofState w:spelling="clean" w:grammar="clean"/>
  <w:defaultTabStop w:val="708"/>
  <w:characterSpacingControl w:val="doNotCompress"/>
  <w:compat/>
  <w:rsids>
    <w:rsidRoot w:val="0087593F"/>
    <w:rsid w:val="0087593F"/>
    <w:rsid w:val="00972F5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2F55"/>
  </w:style>
  <w:style w:type="paragraph" w:styleId="1">
    <w:name w:val="heading 1"/>
    <w:basedOn w:val="a"/>
    <w:link w:val="10"/>
    <w:uiPriority w:val="9"/>
    <w:qFormat/>
    <w:rsid w:val="0087593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87593F"/>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link w:val="30"/>
    <w:uiPriority w:val="9"/>
    <w:qFormat/>
    <w:rsid w:val="0087593F"/>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7593F"/>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87593F"/>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rsid w:val="0087593F"/>
    <w:rPr>
      <w:rFonts w:ascii="Times New Roman" w:eastAsia="Times New Roman" w:hAnsi="Times New Roman" w:cs="Times New Roman"/>
      <w:b/>
      <w:bCs/>
      <w:sz w:val="27"/>
      <w:szCs w:val="27"/>
      <w:lang w:eastAsia="ru-RU"/>
    </w:rPr>
  </w:style>
  <w:style w:type="paragraph" w:customStyle="1" w:styleId="headertext">
    <w:name w:val="headertext"/>
    <w:basedOn w:val="a"/>
    <w:rsid w:val="0087593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87593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87593F"/>
    <w:rPr>
      <w:color w:val="0000FF"/>
      <w:u w:val="single"/>
    </w:rPr>
  </w:style>
  <w:style w:type="character" w:styleId="a4">
    <w:name w:val="FollowedHyperlink"/>
    <w:basedOn w:val="a0"/>
    <w:uiPriority w:val="99"/>
    <w:semiHidden/>
    <w:unhideWhenUsed/>
    <w:rsid w:val="0087593F"/>
    <w:rPr>
      <w:color w:val="800080"/>
      <w:u w:val="single"/>
    </w:rPr>
  </w:style>
  <w:style w:type="paragraph" w:styleId="a5">
    <w:name w:val="Normal (Web)"/>
    <w:basedOn w:val="a"/>
    <w:uiPriority w:val="99"/>
    <w:semiHidden/>
    <w:unhideWhenUsed/>
    <w:rsid w:val="0087593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87593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285358720">
      <w:bodyDiv w:val="1"/>
      <w:marLeft w:val="0"/>
      <w:marRight w:val="0"/>
      <w:marTop w:val="0"/>
      <w:marBottom w:val="0"/>
      <w:divBdr>
        <w:top w:val="none" w:sz="0" w:space="0" w:color="auto"/>
        <w:left w:val="none" w:sz="0" w:space="0" w:color="auto"/>
        <w:bottom w:val="none" w:sz="0" w:space="0" w:color="auto"/>
        <w:right w:val="none" w:sz="0" w:space="0" w:color="auto"/>
      </w:divBdr>
      <w:divsChild>
        <w:div w:id="761071754">
          <w:marLeft w:val="0"/>
          <w:marRight w:val="0"/>
          <w:marTop w:val="0"/>
          <w:marBottom w:val="0"/>
          <w:divBdr>
            <w:top w:val="none" w:sz="0" w:space="0" w:color="auto"/>
            <w:left w:val="none" w:sz="0" w:space="0" w:color="auto"/>
            <w:bottom w:val="none" w:sz="0" w:space="0" w:color="auto"/>
            <w:right w:val="none" w:sz="0" w:space="0" w:color="auto"/>
          </w:divBdr>
          <w:divsChild>
            <w:div w:id="1388534958">
              <w:marLeft w:val="0"/>
              <w:marRight w:val="0"/>
              <w:marTop w:val="0"/>
              <w:marBottom w:val="0"/>
              <w:divBdr>
                <w:top w:val="none" w:sz="0" w:space="0" w:color="auto"/>
                <w:left w:val="none" w:sz="0" w:space="0" w:color="auto"/>
                <w:bottom w:val="none" w:sz="0" w:space="0" w:color="auto"/>
                <w:right w:val="none" w:sz="0" w:space="0" w:color="auto"/>
              </w:divBdr>
            </w:div>
            <w:div w:id="272128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docs.cntd.ru/document/9004937" TargetMode="External"/><Relationship Id="rId13" Type="http://schemas.openxmlformats.org/officeDocument/2006/relationships/hyperlink" Target="http://docs.cntd.ru/document/902260215" TargetMode="External"/><Relationship Id="rId18" Type="http://schemas.openxmlformats.org/officeDocument/2006/relationships/hyperlink" Target="http://docs.cntd.ru/document/9004453" TargetMode="External"/><Relationship Id="rId26" Type="http://schemas.openxmlformats.org/officeDocument/2006/relationships/hyperlink" Target="http://docs.cntd.ru/document/901742653" TargetMode="External"/><Relationship Id="rId3" Type="http://schemas.openxmlformats.org/officeDocument/2006/relationships/webSettings" Target="webSettings.xml"/><Relationship Id="rId21" Type="http://schemas.openxmlformats.org/officeDocument/2006/relationships/hyperlink" Target="http://docs.cntd.ru/document/9003021" TargetMode="External"/><Relationship Id="rId34" Type="http://schemas.openxmlformats.org/officeDocument/2006/relationships/theme" Target="theme/theme1.xml"/><Relationship Id="rId7" Type="http://schemas.openxmlformats.org/officeDocument/2006/relationships/hyperlink" Target="http://docs.cntd.ru/document/917045859" TargetMode="External"/><Relationship Id="rId12" Type="http://schemas.openxmlformats.org/officeDocument/2006/relationships/hyperlink" Target="http://docs.cntd.ru/document/901978846" TargetMode="External"/><Relationship Id="rId17" Type="http://schemas.openxmlformats.org/officeDocument/2006/relationships/hyperlink" Target="http://docs.cntd.ru/document/9004584" TargetMode="External"/><Relationship Id="rId25" Type="http://schemas.openxmlformats.org/officeDocument/2006/relationships/hyperlink" Target="http://docs.cntd.ru/document/901887583" TargetMode="External"/><Relationship Id="rId33"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hyperlink" Target="http://docs.cntd.ru/document/902389652" TargetMode="External"/><Relationship Id="rId20" Type="http://schemas.openxmlformats.org/officeDocument/2006/relationships/hyperlink" Target="http://docs.cntd.ru/document/9003154" TargetMode="External"/><Relationship Id="rId29" Type="http://schemas.openxmlformats.org/officeDocument/2006/relationships/hyperlink" Target="http://docs.cntd.ru/document/499044346" TargetMode="External"/><Relationship Id="rId1" Type="http://schemas.openxmlformats.org/officeDocument/2006/relationships/styles" Target="styles.xml"/><Relationship Id="rId6" Type="http://schemas.openxmlformats.org/officeDocument/2006/relationships/hyperlink" Target="http://docs.cntd.ru/document/543535551" TargetMode="External"/><Relationship Id="rId11" Type="http://schemas.openxmlformats.org/officeDocument/2006/relationships/hyperlink" Target="http://docs.cntd.ru/document/901876063" TargetMode="External"/><Relationship Id="rId24" Type="http://schemas.openxmlformats.org/officeDocument/2006/relationships/hyperlink" Target="http://docs.cntd.ru/document/902275512" TargetMode="External"/><Relationship Id="rId32" Type="http://schemas.openxmlformats.org/officeDocument/2006/relationships/hyperlink" Target="http://docs.cntd.ru/document/499044346" TargetMode="External"/><Relationship Id="rId5" Type="http://schemas.openxmlformats.org/officeDocument/2006/relationships/hyperlink" Target="http://docs.cntd.ru/document/429096645" TargetMode="External"/><Relationship Id="rId15" Type="http://schemas.openxmlformats.org/officeDocument/2006/relationships/hyperlink" Target="http://docs.cntd.ru/document/9028718" TargetMode="External"/><Relationship Id="rId23" Type="http://schemas.openxmlformats.org/officeDocument/2006/relationships/hyperlink" Target="http://docs.cntd.ru/document/902191383" TargetMode="External"/><Relationship Id="rId28" Type="http://schemas.openxmlformats.org/officeDocument/2006/relationships/hyperlink" Target="http://docs.cntd.ru/document/917045233" TargetMode="External"/><Relationship Id="rId10" Type="http://schemas.openxmlformats.org/officeDocument/2006/relationships/hyperlink" Target="http://docs.cntd.ru/document/901713538" TargetMode="External"/><Relationship Id="rId19" Type="http://schemas.openxmlformats.org/officeDocument/2006/relationships/hyperlink" Target="http://docs.cntd.ru/document/9034360" TargetMode="External"/><Relationship Id="rId31" Type="http://schemas.openxmlformats.org/officeDocument/2006/relationships/hyperlink" Target="http://docs.cntd.ru/document/902389617" TargetMode="External"/><Relationship Id="rId4" Type="http://schemas.openxmlformats.org/officeDocument/2006/relationships/hyperlink" Target="http://docs.cntd.ru/document/430663337" TargetMode="External"/><Relationship Id="rId9" Type="http://schemas.openxmlformats.org/officeDocument/2006/relationships/hyperlink" Target="http://docs.cntd.ru/document/902389617" TargetMode="External"/><Relationship Id="rId14" Type="http://schemas.openxmlformats.org/officeDocument/2006/relationships/hyperlink" Target="http://docs.cntd.ru/document/901709264" TargetMode="External"/><Relationship Id="rId22" Type="http://schemas.openxmlformats.org/officeDocument/2006/relationships/hyperlink" Target="http://docs.cntd.ru/document/901864648" TargetMode="External"/><Relationship Id="rId27" Type="http://schemas.openxmlformats.org/officeDocument/2006/relationships/hyperlink" Target="http://docs.cntd.ru/document/499044346" TargetMode="External"/><Relationship Id="rId30" Type="http://schemas.openxmlformats.org/officeDocument/2006/relationships/hyperlink" Target="http://docs.cntd.ru/document/49904434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33</Pages>
  <Words>8711</Words>
  <Characters>49654</Characters>
  <Application>Microsoft Office Word</Application>
  <DocSecurity>0</DocSecurity>
  <Lines>413</Lines>
  <Paragraphs>116</Paragraphs>
  <ScaleCrop>false</ScaleCrop>
  <Company/>
  <LinksUpToDate>false</LinksUpToDate>
  <CharactersWithSpaces>58249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Садик</cp:lastModifiedBy>
  <cp:revision>1</cp:revision>
  <dcterms:created xsi:type="dcterms:W3CDTF">2019-11-19T10:06:00Z</dcterms:created>
  <dcterms:modified xsi:type="dcterms:W3CDTF">2019-11-19T10:08:00Z</dcterms:modified>
</cp:coreProperties>
</file>